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D" w:rsidRDefault="00E40FAD" w:rsidP="000D0BD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40F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план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планирова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AD" w:rsidRDefault="00E40FAD" w:rsidP="000D0BD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0FAD" w:rsidRDefault="00E40FAD" w:rsidP="000D0BD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0FAD" w:rsidRDefault="00E40FAD" w:rsidP="000D0BD0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4601" w:rsidRPr="001F010D" w:rsidRDefault="00714601" w:rsidP="008A0141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F010D">
        <w:rPr>
          <w:b/>
          <w:sz w:val="28"/>
          <w:szCs w:val="28"/>
        </w:rPr>
        <w:lastRenderedPageBreak/>
        <w:t>Общие положения</w:t>
      </w:r>
    </w:p>
    <w:p w:rsidR="00714601" w:rsidRPr="001F010D" w:rsidRDefault="00714601" w:rsidP="00714601">
      <w:pPr>
        <w:pStyle w:val="a3"/>
        <w:ind w:left="1395"/>
        <w:rPr>
          <w:b/>
          <w:sz w:val="28"/>
          <w:szCs w:val="28"/>
        </w:rPr>
      </w:pPr>
    </w:p>
    <w:p w:rsidR="00C474AC" w:rsidRDefault="00C474AC" w:rsidP="00C47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C474AC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C474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74AC">
        <w:rPr>
          <w:rFonts w:ascii="Times New Roman" w:eastAsia="Times New Roman" w:hAnsi="Times New Roman"/>
          <w:sz w:val="28"/>
          <w:szCs w:val="28"/>
        </w:rPr>
        <w:t xml:space="preserve">планировании, организации и проведении лабораторных и практических занятий </w:t>
      </w:r>
      <w:r w:rsidRPr="00C474AC">
        <w:rPr>
          <w:rFonts w:ascii="Times New Roman" w:hAnsi="Times New Roman"/>
          <w:sz w:val="28"/>
          <w:szCs w:val="28"/>
        </w:rPr>
        <w:t xml:space="preserve">в КГБПОУ «Бийский техникум лесного хозяйства» разработано в соответствии с: </w:t>
      </w:r>
    </w:p>
    <w:p w:rsidR="00C474AC" w:rsidRDefault="00C474AC" w:rsidP="00C474AC">
      <w:pPr>
        <w:pStyle w:val="a8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№273-ФЗ от 29 декабря 2012 года; </w:t>
      </w:r>
    </w:p>
    <w:p w:rsidR="00C474AC" w:rsidRDefault="00C474AC" w:rsidP="00C474AC">
      <w:pPr>
        <w:pStyle w:val="a8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>Приказом Министерства образов</w:t>
      </w:r>
      <w:r>
        <w:rPr>
          <w:rFonts w:ascii="Times New Roman" w:hAnsi="Times New Roman"/>
          <w:sz w:val="28"/>
          <w:szCs w:val="28"/>
        </w:rPr>
        <w:t>ания и науки РФ от 14.06.2013 №</w:t>
      </w:r>
      <w:r w:rsidRPr="00C474AC">
        <w:rPr>
          <w:rFonts w:ascii="Times New Roman" w:hAnsi="Times New Roman"/>
          <w:sz w:val="28"/>
          <w:szCs w:val="28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474AC" w:rsidRDefault="00C474AC" w:rsidP="00C474AC">
      <w:pPr>
        <w:pStyle w:val="a8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(ФГОС СПО); </w:t>
      </w:r>
    </w:p>
    <w:p w:rsidR="000B3DBD" w:rsidRDefault="00C474AC" w:rsidP="00C474AC">
      <w:pPr>
        <w:pStyle w:val="a8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>Рабочими программами учебных дисцип</w:t>
      </w:r>
      <w:r w:rsidR="000B3DBD">
        <w:rPr>
          <w:rFonts w:ascii="Times New Roman" w:hAnsi="Times New Roman"/>
          <w:sz w:val="28"/>
          <w:szCs w:val="28"/>
        </w:rPr>
        <w:t>лин и профессиональных модулей;</w:t>
      </w:r>
    </w:p>
    <w:p w:rsidR="00C474AC" w:rsidRDefault="00C474AC" w:rsidP="00C474AC">
      <w:pPr>
        <w:pStyle w:val="a8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C474AC">
        <w:rPr>
          <w:rFonts w:ascii="Times New Roman" w:hAnsi="Times New Roman"/>
          <w:sz w:val="28"/>
          <w:szCs w:val="28"/>
        </w:rPr>
        <w:t>Уставом КГБПОУ «Бийский техникум лесного хозяйства»</w:t>
      </w:r>
      <w:r>
        <w:rPr>
          <w:rFonts w:ascii="Times New Roman" w:hAnsi="Times New Roman"/>
          <w:sz w:val="28"/>
          <w:szCs w:val="28"/>
        </w:rPr>
        <w:t xml:space="preserve"> (далее – техникум).</w:t>
      </w:r>
    </w:p>
    <w:p w:rsidR="000B3DBD" w:rsidRPr="001A6181" w:rsidRDefault="008A0141" w:rsidP="000B3DB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6181">
        <w:rPr>
          <w:rFonts w:ascii="Times New Roman" w:hAnsi="Times New Roman"/>
          <w:sz w:val="28"/>
          <w:szCs w:val="28"/>
        </w:rPr>
        <w:t xml:space="preserve">1.2 Данное Положение вступает в силу с </w:t>
      </w:r>
      <w:r w:rsidR="001A6181" w:rsidRPr="001A6181">
        <w:rPr>
          <w:rFonts w:ascii="Times New Roman" w:hAnsi="Times New Roman"/>
          <w:sz w:val="28"/>
          <w:szCs w:val="28"/>
        </w:rPr>
        <w:t>1 июня 2017 года</w:t>
      </w:r>
      <w:r w:rsidRPr="001A6181">
        <w:rPr>
          <w:rFonts w:ascii="Times New Roman" w:hAnsi="Times New Roman"/>
          <w:sz w:val="28"/>
          <w:szCs w:val="28"/>
        </w:rPr>
        <w:t xml:space="preserve">. Считать утратившим силу Положение </w:t>
      </w:r>
      <w:r w:rsidR="000B3DBD" w:rsidRPr="001A6181">
        <w:rPr>
          <w:rFonts w:ascii="Times New Roman" w:eastAsia="Times New Roman" w:hAnsi="Times New Roman"/>
          <w:sz w:val="28"/>
          <w:szCs w:val="28"/>
        </w:rPr>
        <w:t xml:space="preserve">о планировании, организации и проведении лабораторных и практических занятий </w:t>
      </w:r>
      <w:r w:rsidRPr="001A6181">
        <w:rPr>
          <w:rFonts w:ascii="Times New Roman" w:hAnsi="Times New Roman"/>
          <w:sz w:val="28"/>
          <w:szCs w:val="28"/>
        </w:rPr>
        <w:t xml:space="preserve">от </w:t>
      </w:r>
      <w:r w:rsidR="001A6181" w:rsidRPr="001A6181">
        <w:rPr>
          <w:rFonts w:ascii="Times New Roman" w:hAnsi="Times New Roman"/>
          <w:sz w:val="28"/>
          <w:szCs w:val="28"/>
        </w:rPr>
        <w:t>29.08.</w:t>
      </w:r>
      <w:r w:rsidRPr="001A6181">
        <w:rPr>
          <w:rFonts w:ascii="Times New Roman" w:hAnsi="Times New Roman"/>
          <w:sz w:val="28"/>
          <w:szCs w:val="28"/>
        </w:rPr>
        <w:t xml:space="preserve">2014 года. </w:t>
      </w:r>
    </w:p>
    <w:p w:rsidR="000B3DBD" w:rsidRPr="000B3DBD" w:rsidRDefault="000B3DBD" w:rsidP="000B3DB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B3DBD">
        <w:rPr>
          <w:rFonts w:ascii="Times New Roman" w:hAnsi="Times New Roman"/>
          <w:sz w:val="28"/>
          <w:szCs w:val="28"/>
        </w:rPr>
        <w:t>1.3 Настоящее Положение является обязательным документом для сотрудников техникума, занимающихся образовательной деятельностью.</w:t>
      </w:r>
    </w:p>
    <w:p w:rsidR="000B3DBD" w:rsidRPr="000B3DBD" w:rsidRDefault="009C2A77" w:rsidP="000B3DB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B3DBD">
        <w:rPr>
          <w:rFonts w:ascii="Times New Roman" w:hAnsi="Times New Roman"/>
          <w:sz w:val="28"/>
          <w:szCs w:val="28"/>
        </w:rPr>
        <w:t xml:space="preserve">1.4 Практическое занятие и лабораторная работа относятся к учебному занятию и включаются в обязательную аудиторную учебную нагрузку </w:t>
      </w:r>
      <w:r w:rsidR="000B3DBD" w:rsidRPr="000B3DBD">
        <w:rPr>
          <w:rFonts w:ascii="Times New Roman" w:hAnsi="Times New Roman"/>
          <w:sz w:val="28"/>
          <w:szCs w:val="28"/>
        </w:rPr>
        <w:t>студента</w:t>
      </w:r>
      <w:r w:rsidRPr="000B3DBD">
        <w:rPr>
          <w:rFonts w:ascii="Times New Roman" w:hAnsi="Times New Roman"/>
          <w:sz w:val="28"/>
          <w:szCs w:val="28"/>
        </w:rPr>
        <w:t xml:space="preserve">. </w:t>
      </w:r>
    </w:p>
    <w:p w:rsidR="009C2A77" w:rsidRPr="000B3DBD" w:rsidRDefault="000B3DBD" w:rsidP="000B3DBD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0B3DBD">
        <w:rPr>
          <w:rFonts w:ascii="Times New Roman" w:hAnsi="Times New Roman"/>
          <w:sz w:val="28"/>
          <w:szCs w:val="28"/>
        </w:rPr>
        <w:t>1.5 Лабораторные работы и практические занятия являются основными видами учебных занятий, направленными на экспериментальное подтверждение теоретических положений и формирование общих и профессиональных компетенций. Они составляют важную часть теоретической и профессиональной практической подготовки студентов.</w:t>
      </w:r>
    </w:p>
    <w:p w:rsidR="007024EC" w:rsidRDefault="000B3DBD" w:rsidP="007024E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B3DBD">
        <w:rPr>
          <w:rFonts w:ascii="Times New Roman" w:hAnsi="Times New Roman"/>
          <w:sz w:val="28"/>
          <w:szCs w:val="28"/>
        </w:rPr>
        <w:t>1.6</w:t>
      </w:r>
      <w:r w:rsidR="00493D71" w:rsidRPr="000B3DBD">
        <w:rPr>
          <w:rFonts w:ascii="Times New Roman" w:hAnsi="Times New Roman"/>
          <w:sz w:val="28"/>
          <w:szCs w:val="28"/>
        </w:rPr>
        <w:t xml:space="preserve"> </w:t>
      </w:r>
      <w:r w:rsidR="001A4984" w:rsidRPr="000B3DBD">
        <w:rPr>
          <w:rFonts w:ascii="Times New Roman" w:hAnsi="Times New Roman"/>
          <w:sz w:val="28"/>
          <w:szCs w:val="28"/>
        </w:rPr>
        <w:t>В процессе лабораторной работы или практического занятия как видов учебных занятий студенты выполняют одну или несколько лабораторных работ (заданий), одну или несколько практических работ (заданий) под руководством преподавателя в соот</w:t>
      </w:r>
      <w:r w:rsidR="001A4984" w:rsidRPr="000B3DBD">
        <w:rPr>
          <w:rFonts w:ascii="Times New Roman" w:hAnsi="Times New Roman"/>
          <w:sz w:val="28"/>
          <w:szCs w:val="28"/>
        </w:rPr>
        <w:softHyphen/>
        <w:t xml:space="preserve">ветствии с изучаемым содержанием учебного материала. </w:t>
      </w:r>
      <w:r w:rsidR="007024EC">
        <w:rPr>
          <w:rFonts w:ascii="Times New Roman" w:hAnsi="Times New Roman"/>
          <w:sz w:val="28"/>
          <w:szCs w:val="28"/>
        </w:rPr>
        <w:t>1.7 Выполнение студентами</w:t>
      </w:r>
      <w:r w:rsidR="007024EC" w:rsidRPr="007024EC">
        <w:rPr>
          <w:rFonts w:ascii="Times New Roman" w:hAnsi="Times New Roman"/>
          <w:sz w:val="28"/>
          <w:szCs w:val="28"/>
        </w:rPr>
        <w:t xml:space="preserve"> лабораторных и практических работ проводится с целью: </w:t>
      </w:r>
    </w:p>
    <w:p w:rsidR="007024EC" w:rsidRDefault="007024EC" w:rsidP="007D1CC5">
      <w:pPr>
        <w:pStyle w:val="a8"/>
        <w:numPr>
          <w:ilvl w:val="0"/>
          <w:numId w:val="2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024EC">
        <w:rPr>
          <w:rFonts w:ascii="Times New Roman" w:hAnsi="Times New Roman"/>
          <w:sz w:val="28"/>
          <w:szCs w:val="28"/>
        </w:rPr>
        <w:t xml:space="preserve">систематизации и закрепления полученных теоретических знаний, практических умений, формирования общих и профессиональных компетенций по учебной дисциплине или МДК; </w:t>
      </w:r>
    </w:p>
    <w:p w:rsidR="007024EC" w:rsidRDefault="007024EC" w:rsidP="007D1CC5">
      <w:pPr>
        <w:pStyle w:val="a8"/>
        <w:numPr>
          <w:ilvl w:val="0"/>
          <w:numId w:val="2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024EC">
        <w:rPr>
          <w:rFonts w:ascii="Times New Roman" w:hAnsi="Times New Roman"/>
          <w:sz w:val="28"/>
          <w:szCs w:val="28"/>
        </w:rPr>
        <w:t xml:space="preserve">углубления теоретических знаний в соответствии с заданной темой; </w:t>
      </w:r>
    </w:p>
    <w:p w:rsidR="007024EC" w:rsidRDefault="007024EC" w:rsidP="007D1CC5">
      <w:pPr>
        <w:pStyle w:val="a8"/>
        <w:numPr>
          <w:ilvl w:val="0"/>
          <w:numId w:val="2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024EC">
        <w:rPr>
          <w:rFonts w:ascii="Times New Roman" w:hAnsi="Times New Roman"/>
          <w:sz w:val="28"/>
          <w:szCs w:val="28"/>
        </w:rPr>
        <w:t xml:space="preserve">формирования умений применять полученные знания на практике, реализации единства интеллектуальной и практической деятельности; </w:t>
      </w:r>
    </w:p>
    <w:p w:rsidR="007024EC" w:rsidRPr="007024EC" w:rsidRDefault="007024EC" w:rsidP="007D1CC5">
      <w:pPr>
        <w:pStyle w:val="a8"/>
        <w:numPr>
          <w:ilvl w:val="0"/>
          <w:numId w:val="2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024EC">
        <w:rPr>
          <w:rFonts w:ascii="Times New Roman" w:hAnsi="Times New Roman"/>
          <w:sz w:val="28"/>
          <w:szCs w:val="28"/>
        </w:rPr>
        <w:t xml:space="preserve">выработки при решении поставленных задач таких профессионально значимых качеств как самостоятельность, ответственность, точность, творческая инициатива. </w:t>
      </w:r>
    </w:p>
    <w:p w:rsidR="007024EC" w:rsidRPr="007D1CC5" w:rsidRDefault="007024EC" w:rsidP="00A573B7">
      <w:pPr>
        <w:pStyle w:val="a4"/>
        <w:contextualSpacing/>
        <w:jc w:val="both"/>
        <w:rPr>
          <w:sz w:val="28"/>
          <w:szCs w:val="28"/>
        </w:rPr>
      </w:pPr>
      <w:r w:rsidRPr="007D1CC5">
        <w:rPr>
          <w:sz w:val="28"/>
          <w:szCs w:val="28"/>
        </w:rPr>
        <w:lastRenderedPageBreak/>
        <w:t>1.8 Дисциплины, по которым планируются лабораторные и практические занятия, а также их объемы, определяются Федеральным государственными образовательными стандартами</w:t>
      </w:r>
      <w:r w:rsidR="007D1CC5">
        <w:rPr>
          <w:sz w:val="28"/>
          <w:szCs w:val="28"/>
        </w:rPr>
        <w:t xml:space="preserve"> СПО, рабочими учебными планами</w:t>
      </w:r>
      <w:r w:rsidRPr="007D1CC5">
        <w:rPr>
          <w:sz w:val="28"/>
          <w:szCs w:val="28"/>
        </w:rPr>
        <w:t xml:space="preserve"> по реализуемым основным профессиональным образовательным программам.</w:t>
      </w:r>
    </w:p>
    <w:p w:rsidR="007D1CC5" w:rsidRPr="006352CB" w:rsidRDefault="007D1CC5" w:rsidP="00A573B7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7D1CC5">
        <w:rPr>
          <w:sz w:val="28"/>
          <w:szCs w:val="28"/>
        </w:rPr>
        <w:t>При проведении лабораторных работ и практических занятий учебная группа согласно федеральным государственным образоват</w:t>
      </w:r>
      <w:r>
        <w:rPr>
          <w:sz w:val="28"/>
          <w:szCs w:val="28"/>
        </w:rPr>
        <w:t xml:space="preserve">ельным стандартам </w:t>
      </w:r>
      <w:r w:rsidRPr="006352CB">
        <w:rPr>
          <w:sz w:val="28"/>
          <w:szCs w:val="28"/>
        </w:rPr>
        <w:t xml:space="preserve">(далее — ФГОС) может делиться на подгруппы численностью не менее 8 -12 человек. </w:t>
      </w:r>
    </w:p>
    <w:p w:rsidR="007D1CC5" w:rsidRDefault="007D1CC5" w:rsidP="00A573B7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7D1CC5">
        <w:rPr>
          <w:sz w:val="28"/>
          <w:szCs w:val="28"/>
        </w:rPr>
        <w:t xml:space="preserve">Деление на подгруппы осуществляется: </w:t>
      </w:r>
    </w:p>
    <w:p w:rsidR="007D1CC5" w:rsidRDefault="007D1CC5" w:rsidP="007D1CC5">
      <w:pPr>
        <w:pStyle w:val="a4"/>
        <w:numPr>
          <w:ilvl w:val="0"/>
          <w:numId w:val="29"/>
        </w:numPr>
        <w:ind w:left="284"/>
        <w:contextualSpacing/>
        <w:jc w:val="both"/>
        <w:rPr>
          <w:sz w:val="28"/>
          <w:szCs w:val="28"/>
        </w:rPr>
      </w:pPr>
      <w:r w:rsidRPr="007D1CC5">
        <w:rPr>
          <w:sz w:val="28"/>
          <w:szCs w:val="28"/>
        </w:rPr>
        <w:t xml:space="preserve">по дисциплинам, МДК профессионального цикла; </w:t>
      </w:r>
    </w:p>
    <w:p w:rsidR="007D1CC5" w:rsidRDefault="007D1CC5" w:rsidP="007D1CC5">
      <w:pPr>
        <w:pStyle w:val="a4"/>
        <w:numPr>
          <w:ilvl w:val="0"/>
          <w:numId w:val="29"/>
        </w:numPr>
        <w:ind w:left="284"/>
        <w:contextualSpacing/>
        <w:jc w:val="both"/>
        <w:rPr>
          <w:sz w:val="28"/>
          <w:szCs w:val="28"/>
        </w:rPr>
      </w:pPr>
      <w:r w:rsidRPr="007D1CC5">
        <w:rPr>
          <w:sz w:val="28"/>
          <w:szCs w:val="28"/>
        </w:rPr>
        <w:t>по дисциплинам, изучение которых в соответствии с ра</w:t>
      </w:r>
      <w:r>
        <w:rPr>
          <w:sz w:val="28"/>
          <w:szCs w:val="28"/>
        </w:rPr>
        <w:t>бочей программой учебной дисци</w:t>
      </w:r>
      <w:r w:rsidRPr="007D1CC5">
        <w:rPr>
          <w:sz w:val="28"/>
          <w:szCs w:val="28"/>
        </w:rPr>
        <w:t xml:space="preserve">плины предполагает проведение лабораторных работ; </w:t>
      </w:r>
    </w:p>
    <w:p w:rsidR="007D1CC5" w:rsidRDefault="007D1CC5" w:rsidP="007D1CC5">
      <w:pPr>
        <w:pStyle w:val="a4"/>
        <w:numPr>
          <w:ilvl w:val="0"/>
          <w:numId w:val="29"/>
        </w:numPr>
        <w:ind w:left="284"/>
        <w:contextualSpacing/>
        <w:jc w:val="both"/>
        <w:rPr>
          <w:sz w:val="28"/>
          <w:szCs w:val="28"/>
        </w:rPr>
      </w:pPr>
      <w:r w:rsidRPr="007D1CC5">
        <w:rPr>
          <w:sz w:val="28"/>
          <w:szCs w:val="28"/>
        </w:rPr>
        <w:t>по учебным дисциплинам Физическая культура, Иностранны</w:t>
      </w:r>
      <w:r>
        <w:rPr>
          <w:sz w:val="28"/>
          <w:szCs w:val="28"/>
        </w:rPr>
        <w:t>й язык, учебным дисципли</w:t>
      </w:r>
      <w:r w:rsidRPr="007D1CC5">
        <w:rPr>
          <w:sz w:val="28"/>
          <w:szCs w:val="28"/>
        </w:rPr>
        <w:t xml:space="preserve">нам с применением ПЭВМ; </w:t>
      </w:r>
    </w:p>
    <w:p w:rsidR="00A573B7" w:rsidRPr="00196667" w:rsidRDefault="007D1CC5" w:rsidP="00A573B7">
      <w:pPr>
        <w:pStyle w:val="a4"/>
        <w:numPr>
          <w:ilvl w:val="0"/>
          <w:numId w:val="29"/>
        </w:numPr>
        <w:ind w:left="284"/>
        <w:contextualSpacing/>
        <w:jc w:val="both"/>
        <w:rPr>
          <w:sz w:val="28"/>
          <w:szCs w:val="28"/>
        </w:rPr>
      </w:pPr>
      <w:r w:rsidRPr="007D1CC5">
        <w:rPr>
          <w:sz w:val="28"/>
          <w:szCs w:val="28"/>
        </w:rPr>
        <w:t>на практических занятиях по курсовому проектированию.</w:t>
      </w:r>
    </w:p>
    <w:p w:rsidR="00F643EB" w:rsidRDefault="00196667" w:rsidP="00F643EB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643EB" w:rsidRPr="00F643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3EB" w:rsidRPr="00F643EB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лабораторных работ и практических занятий</w:t>
      </w:r>
    </w:p>
    <w:p w:rsidR="00C40B7A" w:rsidRDefault="00196667" w:rsidP="00C40B7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43EB" w:rsidRPr="00F643EB">
        <w:rPr>
          <w:sz w:val="28"/>
          <w:szCs w:val="28"/>
        </w:rPr>
        <w:t xml:space="preserve"> </w:t>
      </w:r>
      <w:r w:rsidR="00C40B7A" w:rsidRPr="008120DE">
        <w:rPr>
          <w:sz w:val="28"/>
          <w:szCs w:val="28"/>
        </w:rPr>
        <w:t>При планировании состава и содержания лабораторных работ и практических занятий следует исходить их того, что лабораторные работы и практические занятия имеют разные ведущие ди</w:t>
      </w:r>
      <w:r w:rsidR="00C40B7A" w:rsidRPr="008120DE">
        <w:rPr>
          <w:sz w:val="28"/>
          <w:szCs w:val="28"/>
        </w:rPr>
        <w:softHyphen/>
        <w:t xml:space="preserve">дактические цели. </w:t>
      </w:r>
    </w:p>
    <w:p w:rsidR="00196667" w:rsidRPr="00196667" w:rsidRDefault="00196667" w:rsidP="00196667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0B7A" w:rsidRPr="00196667">
        <w:rPr>
          <w:sz w:val="28"/>
          <w:szCs w:val="28"/>
        </w:rPr>
        <w:t xml:space="preserve">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</w:t>
      </w:r>
      <w:r w:rsidRPr="00196667">
        <w:rPr>
          <w:sz w:val="28"/>
          <w:szCs w:val="28"/>
        </w:rPr>
        <w:t xml:space="preserve">общеобразовательного, </w:t>
      </w:r>
      <w:r w:rsidR="00C40B7A" w:rsidRPr="00196667">
        <w:rPr>
          <w:sz w:val="28"/>
          <w:szCs w:val="28"/>
        </w:rPr>
        <w:t xml:space="preserve">математического и общего естественнонаучного, общепрофессионального циклов и менее характерны для </w:t>
      </w:r>
      <w:r w:rsidRPr="00196667">
        <w:rPr>
          <w:sz w:val="28"/>
          <w:szCs w:val="28"/>
        </w:rPr>
        <w:t>профессионального цикла</w:t>
      </w:r>
      <w:r>
        <w:rPr>
          <w:sz w:val="28"/>
          <w:szCs w:val="28"/>
        </w:rPr>
        <w:t>.</w:t>
      </w:r>
    </w:p>
    <w:p w:rsidR="00196667" w:rsidRPr="00196667" w:rsidRDefault="00196667" w:rsidP="00196667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40B7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- профессиональных (умений выполнять определенные действия, операции, необходимые в последующем в профессиональной деятельности) или учебных (умений решать задачи по математике, физике, химии, информатике и др.), необходимых в последующей </w:t>
      </w:r>
      <w:r w:rsidR="005014AA" w:rsidRPr="00196667">
        <w:rPr>
          <w:sz w:val="28"/>
          <w:szCs w:val="28"/>
        </w:rPr>
        <w:t xml:space="preserve">учебной деятельности </w:t>
      </w:r>
      <w:r w:rsidRPr="00196667">
        <w:rPr>
          <w:sz w:val="28"/>
          <w:szCs w:val="28"/>
        </w:rPr>
        <w:t>по про</w:t>
      </w:r>
      <w:r>
        <w:rPr>
          <w:sz w:val="28"/>
          <w:szCs w:val="28"/>
        </w:rPr>
        <w:t>фессиональному циклу; практиче</w:t>
      </w:r>
      <w:r w:rsidRPr="00196667">
        <w:rPr>
          <w:sz w:val="28"/>
          <w:szCs w:val="28"/>
        </w:rPr>
        <w:t>ские занятия занимают преимущественное место при изучении учебных дисциплин, МДК и ПМ профессионального цикла.</w:t>
      </w:r>
    </w:p>
    <w:p w:rsidR="00196667" w:rsidRPr="00DB1693" w:rsidRDefault="00196667" w:rsidP="007F44E0">
      <w:pPr>
        <w:pStyle w:val="a4"/>
        <w:ind w:firstLine="567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Состав и содержание практических занятий дол</w:t>
      </w:r>
      <w:r>
        <w:rPr>
          <w:sz w:val="28"/>
          <w:szCs w:val="28"/>
        </w:rPr>
        <w:t xml:space="preserve">жны быть направлены на </w:t>
      </w:r>
      <w:r w:rsidRPr="00DB1693">
        <w:rPr>
          <w:sz w:val="28"/>
          <w:szCs w:val="28"/>
        </w:rPr>
        <w:t>реализацию ФГОС по ППССЗ.</w:t>
      </w:r>
    </w:p>
    <w:p w:rsidR="005014AA" w:rsidRDefault="007F44E0" w:rsidP="005014AA">
      <w:pPr>
        <w:pStyle w:val="a4"/>
        <w:contextualSpacing/>
        <w:jc w:val="both"/>
        <w:rPr>
          <w:sz w:val="28"/>
          <w:szCs w:val="28"/>
        </w:rPr>
      </w:pPr>
      <w:r w:rsidRPr="00DB1693">
        <w:rPr>
          <w:sz w:val="28"/>
          <w:szCs w:val="28"/>
        </w:rPr>
        <w:t>2.4</w:t>
      </w:r>
      <w:r w:rsidR="005014AA" w:rsidRPr="00DB1693">
        <w:rPr>
          <w:sz w:val="28"/>
          <w:szCs w:val="28"/>
        </w:rPr>
        <w:t xml:space="preserve"> По таким дисциплинам, как Физическая культура, Иностранный язык,</w:t>
      </w:r>
      <w:r w:rsidR="005014AA" w:rsidRPr="008120DE">
        <w:rPr>
          <w:sz w:val="28"/>
          <w:szCs w:val="28"/>
        </w:rPr>
        <w:t xml:space="preserve"> Инженерная графика, дисциплинам с применением ПЭВМ,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практических умений и их совершенствование. </w:t>
      </w:r>
    </w:p>
    <w:p w:rsidR="005014AA" w:rsidRPr="008120DE" w:rsidRDefault="007F44E0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В соответствии с ведущей дидактической целью содержанием лабораторных работ могут быть экспериментальная проверка формул, методик </w:t>
      </w:r>
      <w:r w:rsidR="005014AA" w:rsidRPr="008120DE">
        <w:rPr>
          <w:sz w:val="28"/>
          <w:szCs w:val="28"/>
        </w:rPr>
        <w:lastRenderedPageBreak/>
        <w:t xml:space="preserve">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 </w:t>
      </w:r>
    </w:p>
    <w:p w:rsidR="005014AA" w:rsidRDefault="007F44E0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При выборе 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содержания и объема лабораторных работ следует исходить из сложности учебного материала для усвоения, из внутрипредметных и межпредметных связей, 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 </w:t>
      </w:r>
    </w:p>
    <w:p w:rsidR="005014AA" w:rsidRPr="008120DE" w:rsidRDefault="00137992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студентов формируются практические умения и навыки обращения с различ</w:t>
      </w:r>
      <w:r w:rsidR="005014AA" w:rsidRPr="008120DE">
        <w:rPr>
          <w:sz w:val="28"/>
          <w:szCs w:val="28"/>
        </w:rPr>
        <w:softHyphen/>
        <w:t xml:space="preserve">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 </w:t>
      </w:r>
    </w:p>
    <w:p w:rsidR="005014AA" w:rsidRDefault="00137992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 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 </w:t>
      </w:r>
    </w:p>
    <w:p w:rsidR="005014AA" w:rsidRPr="008120DE" w:rsidRDefault="005014AA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8120DE">
        <w:rPr>
          <w:sz w:val="28"/>
          <w:szCs w:val="28"/>
        </w:rPr>
        <w:t xml:space="preserve">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охватывали всю профессиональную деятельность, к которой готовится специалист. </w:t>
      </w:r>
    </w:p>
    <w:p w:rsidR="00137992" w:rsidRPr="00137992" w:rsidRDefault="00137992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014AA">
        <w:rPr>
          <w:sz w:val="28"/>
          <w:szCs w:val="28"/>
        </w:rPr>
        <w:t xml:space="preserve"> </w:t>
      </w:r>
      <w:r w:rsidR="005014AA" w:rsidRPr="008120DE">
        <w:rPr>
          <w:sz w:val="28"/>
          <w:szCs w:val="28"/>
        </w:rPr>
        <w:t xml:space="preserve"> На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</w:t>
      </w:r>
      <w:r>
        <w:rPr>
          <w:sz w:val="28"/>
          <w:szCs w:val="28"/>
        </w:rPr>
        <w:t>,</w:t>
      </w:r>
      <w:r w:rsidR="005014AA" w:rsidRPr="008120DE">
        <w:rPr>
          <w:sz w:val="28"/>
          <w:szCs w:val="28"/>
        </w:rPr>
        <w:t xml:space="preserve"> </w:t>
      </w:r>
      <w:r w:rsidRPr="00137992">
        <w:rPr>
          <w:sz w:val="28"/>
          <w:szCs w:val="28"/>
        </w:rPr>
        <w:t>производственной и преддипломной (производственной) практики.</w:t>
      </w:r>
    </w:p>
    <w:p w:rsidR="005014AA" w:rsidRDefault="005014AA" w:rsidP="005014AA">
      <w:pPr>
        <w:pStyle w:val="a4"/>
        <w:ind w:firstLine="708"/>
        <w:contextualSpacing/>
        <w:jc w:val="both"/>
        <w:rPr>
          <w:sz w:val="28"/>
          <w:szCs w:val="28"/>
        </w:rPr>
      </w:pPr>
      <w:r w:rsidRPr="008120DE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 </w:t>
      </w:r>
    </w:p>
    <w:p w:rsidR="002871AF" w:rsidRPr="002871AF" w:rsidRDefault="002871AF" w:rsidP="005014A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2871AF">
        <w:rPr>
          <w:sz w:val="28"/>
          <w:szCs w:val="28"/>
        </w:rPr>
        <w:t xml:space="preserve"> Содержание лабораторных работ и практических занятий фиксируется в примерных и рабочих учебных программах дисциплин, МДК, ПМ.</w:t>
      </w:r>
    </w:p>
    <w:p w:rsidR="002871AF" w:rsidRPr="002871AF" w:rsidRDefault="002871AF" w:rsidP="002871A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5014AA" w:rsidRPr="002871AF">
        <w:rPr>
          <w:rFonts w:ascii="Times New Roman" w:hAnsi="Times New Roman"/>
          <w:sz w:val="28"/>
          <w:szCs w:val="28"/>
        </w:rPr>
        <w:t xml:space="preserve">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тематических планах примерных и рабочих учебных программ. </w:t>
      </w:r>
    </w:p>
    <w:p w:rsidR="000316D8" w:rsidRDefault="000316D8" w:rsidP="000316D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16D8">
        <w:rPr>
          <w:rFonts w:ascii="Times New Roman" w:eastAsia="Times New Roman" w:hAnsi="Times New Roman" w:cs="Times New Roman"/>
          <w:color w:val="auto"/>
          <w:sz w:val="28"/>
          <w:szCs w:val="28"/>
        </w:rPr>
        <w:t>3 Организация и проведение лабораторных работ и практических занятий</w:t>
      </w:r>
    </w:p>
    <w:p w:rsidR="003A3E78" w:rsidRPr="005B572B" w:rsidRDefault="00605F3B" w:rsidP="003A3E7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316D8" w:rsidRPr="000316D8">
        <w:rPr>
          <w:sz w:val="28"/>
          <w:szCs w:val="28"/>
        </w:rPr>
        <w:t xml:space="preserve"> </w:t>
      </w:r>
      <w:r w:rsidR="003A3E78" w:rsidRPr="005B572B">
        <w:rPr>
          <w:sz w:val="28"/>
          <w:szCs w:val="28"/>
        </w:rPr>
        <w:t>Лабораторная работа как вид учебного занятия должна проводиться в специально оборудованных учебных лабораториях. Продолжительность - не менее двух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3A3E78" w:rsidRDefault="00605F3B" w:rsidP="003A3E7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A3E78">
        <w:rPr>
          <w:sz w:val="28"/>
          <w:szCs w:val="28"/>
        </w:rPr>
        <w:t xml:space="preserve"> </w:t>
      </w:r>
      <w:r w:rsidR="003A3E78" w:rsidRPr="005B572B">
        <w:rPr>
          <w:sz w:val="28"/>
          <w:szCs w:val="28"/>
        </w:rPr>
        <w:t>Практическое занятие должно проводиться в учебных кабинетах или специально оборудованных помеще</w:t>
      </w:r>
      <w:r w:rsidR="00354D2D">
        <w:rPr>
          <w:sz w:val="28"/>
          <w:szCs w:val="28"/>
        </w:rPr>
        <w:t>ниях (площадках, полигонах и т.</w:t>
      </w:r>
      <w:r w:rsidR="003A3E78" w:rsidRPr="005B572B">
        <w:rPr>
          <w:sz w:val="28"/>
          <w:szCs w:val="28"/>
        </w:rPr>
        <w:t>п.). Продолжительность занятия не менее двух академических часов. Необходимыми структурными элементами прак</w:t>
      </w:r>
      <w:r w:rsidR="003A3E78" w:rsidRPr="005B572B">
        <w:rPr>
          <w:sz w:val="28"/>
          <w:szCs w:val="28"/>
        </w:rPr>
        <w:softHyphen/>
        <w:t xml:space="preserve">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 </w:t>
      </w:r>
    </w:p>
    <w:p w:rsidR="003A3E78" w:rsidRDefault="00605F3B" w:rsidP="003A3E7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3A3E78" w:rsidRPr="005B572B">
        <w:rPr>
          <w:sz w:val="28"/>
          <w:szCs w:val="28"/>
        </w:rPr>
        <w:t>Выполнению лабораторных работ и практических занятий предшествует проверка знаний студентов - их теоретической готовности к выполнению задания.</w:t>
      </w:r>
    </w:p>
    <w:p w:rsidR="003A3E78" w:rsidRPr="00A6386D" w:rsidRDefault="00605F3B" w:rsidP="003A3E78">
      <w:pPr>
        <w:pStyle w:val="a4"/>
        <w:contextualSpacing/>
        <w:jc w:val="both"/>
        <w:rPr>
          <w:sz w:val="28"/>
          <w:szCs w:val="28"/>
        </w:rPr>
      </w:pPr>
      <w:r w:rsidRPr="00A6386D">
        <w:rPr>
          <w:sz w:val="28"/>
          <w:szCs w:val="28"/>
        </w:rPr>
        <w:t>3.4</w:t>
      </w:r>
      <w:r w:rsidR="003A3E78" w:rsidRPr="00A6386D">
        <w:rPr>
          <w:sz w:val="28"/>
          <w:szCs w:val="28"/>
        </w:rPr>
        <w:t xml:space="preserve"> 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 </w:t>
      </w:r>
    </w:p>
    <w:p w:rsidR="003A3E78" w:rsidRPr="005B572B" w:rsidRDefault="00605F3B" w:rsidP="003A3E7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3A3E78" w:rsidRPr="005B572B">
        <w:rPr>
          <w:sz w:val="28"/>
          <w:szCs w:val="28"/>
        </w:rPr>
        <w:t>Лабораторные работы и практические занятия могут носить репродуктивный, частично-поисковый и поисковый характер.</w:t>
      </w:r>
    </w:p>
    <w:p w:rsidR="003A3E78" w:rsidRPr="005B572B" w:rsidRDefault="003A3E78" w:rsidP="003A3E78">
      <w:pPr>
        <w:pStyle w:val="a4"/>
        <w:ind w:firstLine="708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>Работы, носящие</w:t>
      </w:r>
      <w:r w:rsidR="00354D2D" w:rsidRPr="00354D2D">
        <w:rPr>
          <w:sz w:val="28"/>
          <w:szCs w:val="28"/>
        </w:rPr>
        <w:t xml:space="preserve"> </w:t>
      </w:r>
      <w:r w:rsidRPr="00605F3B">
        <w:rPr>
          <w:i/>
          <w:sz w:val="28"/>
          <w:szCs w:val="28"/>
        </w:rPr>
        <w:t>репродуктивный характер</w:t>
      </w:r>
      <w:r w:rsidRPr="005B572B">
        <w:rPr>
          <w:sz w:val="28"/>
          <w:szCs w:val="28"/>
        </w:rPr>
        <w:t>, отличаются тем, что при их проведении студенты пользуются подробными инструкциями, в которых указаны: цель работы, пояснения (теория, основ</w:t>
      </w:r>
      <w:r w:rsidRPr="005B572B">
        <w:rPr>
          <w:sz w:val="28"/>
          <w:szCs w:val="28"/>
        </w:rPr>
        <w:softHyphen/>
        <w:t xml:space="preserve">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 </w:t>
      </w:r>
    </w:p>
    <w:p w:rsidR="003A3E78" w:rsidRPr="005B572B" w:rsidRDefault="003A3E78" w:rsidP="003A3E78">
      <w:pPr>
        <w:pStyle w:val="a4"/>
        <w:ind w:firstLine="708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Работы, носящие </w:t>
      </w:r>
      <w:r w:rsidRPr="00605F3B">
        <w:rPr>
          <w:i/>
          <w:sz w:val="28"/>
          <w:szCs w:val="28"/>
        </w:rPr>
        <w:t>частично-поисковый характер</w:t>
      </w:r>
      <w:r w:rsidRPr="005B572B">
        <w:rPr>
          <w:sz w:val="28"/>
          <w:szCs w:val="28"/>
        </w:rPr>
        <w:t>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</w:t>
      </w:r>
      <w:r w:rsidRPr="005B572B">
        <w:rPr>
          <w:sz w:val="28"/>
          <w:szCs w:val="28"/>
        </w:rPr>
        <w:softHyphen/>
        <w:t xml:space="preserve">ния, выбора способов выполнения работы в инструктивной и справочной литературе и др. </w:t>
      </w:r>
    </w:p>
    <w:p w:rsidR="003A3E78" w:rsidRPr="005B572B" w:rsidRDefault="003A3E78" w:rsidP="003A3E78">
      <w:pPr>
        <w:pStyle w:val="a4"/>
        <w:ind w:firstLine="708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Работы, носящие </w:t>
      </w:r>
      <w:r w:rsidRPr="00605F3B">
        <w:rPr>
          <w:i/>
          <w:sz w:val="28"/>
          <w:szCs w:val="28"/>
        </w:rPr>
        <w:t>поисковый характер</w:t>
      </w:r>
      <w:r w:rsidRPr="005B572B">
        <w:rPr>
          <w:sz w:val="28"/>
          <w:szCs w:val="28"/>
        </w:rPr>
        <w:t xml:space="preserve">, характеризуются тем, что студенты должны решить новую для них проблему, опираясь на имеющиеся у них теоретические знания. </w:t>
      </w:r>
    </w:p>
    <w:p w:rsidR="003A3E78" w:rsidRDefault="003A3E78" w:rsidP="003A3E78">
      <w:pPr>
        <w:pStyle w:val="a4"/>
        <w:ind w:firstLine="708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>При планировании лабораторных работ и практических занятий необходимо находить оптимальное соотношение репродуктивных, частично-</w:t>
      </w:r>
      <w:r w:rsidRPr="005B572B">
        <w:rPr>
          <w:sz w:val="28"/>
          <w:szCs w:val="28"/>
        </w:rPr>
        <w:lastRenderedPageBreak/>
        <w:t xml:space="preserve">поисковых и поисковых работ, чтобы обеспечить высокий уровень интеллектуальной деятельности. </w:t>
      </w:r>
    </w:p>
    <w:p w:rsidR="00103C99" w:rsidRPr="00103C99" w:rsidRDefault="00605F3B" w:rsidP="00103C99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A3E78">
        <w:rPr>
          <w:sz w:val="28"/>
          <w:szCs w:val="28"/>
        </w:rPr>
        <w:t xml:space="preserve"> </w:t>
      </w:r>
      <w:r w:rsidR="00103C99" w:rsidRPr="00103C99">
        <w:rPr>
          <w:sz w:val="28"/>
          <w:szCs w:val="28"/>
        </w:rPr>
        <w:t xml:space="preserve">Формы организации студентов на лабораторных работах и практических занятиях: фронтальная, групповая и индивидуальная. </w:t>
      </w:r>
    </w:p>
    <w:p w:rsidR="00103C99" w:rsidRPr="00103C99" w:rsidRDefault="00103C99" w:rsidP="00103C99">
      <w:pPr>
        <w:pStyle w:val="a4"/>
        <w:ind w:firstLine="708"/>
        <w:contextualSpacing/>
        <w:jc w:val="both"/>
        <w:rPr>
          <w:sz w:val="28"/>
          <w:szCs w:val="28"/>
        </w:rPr>
      </w:pPr>
      <w:r w:rsidRPr="00103C99">
        <w:rPr>
          <w:sz w:val="28"/>
          <w:szCs w:val="28"/>
        </w:rPr>
        <w:t xml:space="preserve">При фронтальной форме организации занятий все студенты выполняют одновременно одну и ту же работу. </w:t>
      </w:r>
    </w:p>
    <w:p w:rsidR="00103C99" w:rsidRPr="00103C99" w:rsidRDefault="00103C99" w:rsidP="00103C99">
      <w:pPr>
        <w:pStyle w:val="a4"/>
        <w:ind w:firstLine="708"/>
        <w:contextualSpacing/>
        <w:jc w:val="both"/>
        <w:rPr>
          <w:sz w:val="28"/>
          <w:szCs w:val="28"/>
        </w:rPr>
      </w:pPr>
      <w:r w:rsidRPr="00103C99">
        <w:rPr>
          <w:sz w:val="28"/>
          <w:szCs w:val="28"/>
        </w:rPr>
        <w:t xml:space="preserve">При групповой форме организации занятий одна и та же работа выполняется бригадами по 2 - 5 человек. </w:t>
      </w:r>
    </w:p>
    <w:p w:rsidR="00103C99" w:rsidRDefault="00103C99" w:rsidP="00103C99">
      <w:pPr>
        <w:pStyle w:val="a4"/>
        <w:ind w:firstLine="708"/>
        <w:contextualSpacing/>
        <w:jc w:val="both"/>
        <w:rPr>
          <w:sz w:val="28"/>
          <w:szCs w:val="28"/>
        </w:rPr>
      </w:pPr>
      <w:r w:rsidRPr="00103C99">
        <w:rPr>
          <w:sz w:val="28"/>
          <w:szCs w:val="28"/>
        </w:rPr>
        <w:t xml:space="preserve">При индивидуальной форме организации занятий каждый студент выполняет индивидуальное задание. </w:t>
      </w:r>
    </w:p>
    <w:p w:rsidR="008562AF" w:rsidRPr="005B572B" w:rsidRDefault="00605F3B" w:rsidP="008562AF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03C99">
        <w:rPr>
          <w:sz w:val="28"/>
          <w:szCs w:val="28"/>
        </w:rPr>
        <w:t xml:space="preserve"> </w:t>
      </w:r>
      <w:r w:rsidR="008562AF" w:rsidRPr="005B572B">
        <w:rPr>
          <w:sz w:val="28"/>
          <w:szCs w:val="28"/>
        </w:rPr>
        <w:t xml:space="preserve">Для повышения эффективности проведения лабораторных работ и практических занятий рекомендуется: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разработка сборников задач, заданий и упражнений, сопровождающихся методическими указаниями, применительно к конкретным специальностям;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разработка заданий для автоматизированного тестового контроля за подготовленностью студентов к лабораторным работам или практическим занятиям;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подчинение методики проведения лабораторных работ и практических занятий ведущим дидактическим целям с соответствующими установками для студентов;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использование в практике преподавания поисковых лабораторных работ, построенных на проблемной основе;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 </w:t>
      </w:r>
    </w:p>
    <w:p w:rsidR="008562AF" w:rsidRPr="005B572B" w:rsidRDefault="008562AF" w:rsidP="003E6449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проведение лабораторных работ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 </w:t>
      </w:r>
    </w:p>
    <w:p w:rsidR="003E2B7A" w:rsidRPr="001E1426" w:rsidRDefault="008562AF" w:rsidP="008562AF">
      <w:pPr>
        <w:pStyle w:val="a4"/>
        <w:numPr>
          <w:ilvl w:val="0"/>
          <w:numId w:val="30"/>
        </w:numPr>
        <w:ind w:left="284"/>
        <w:contextualSpacing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подбор дополнительных задач и заданий для студентов, работающих в более быстром темпе, для эффективного использования времени, отводимого на лабораторные работы и практические занятия. </w:t>
      </w:r>
    </w:p>
    <w:p w:rsidR="001E1426" w:rsidRDefault="00A02754" w:rsidP="001E14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275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0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Оформление лабораторных работ и практических </w:t>
      </w:r>
      <w:r w:rsidR="0080637D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</w:p>
    <w:p w:rsidR="001E1426" w:rsidRPr="001E1426" w:rsidRDefault="001E1426" w:rsidP="001E1426">
      <w:pPr>
        <w:pStyle w:val="a8"/>
        <w:rPr>
          <w:sz w:val="16"/>
          <w:szCs w:val="16"/>
        </w:rPr>
      </w:pPr>
    </w:p>
    <w:p w:rsidR="0080637D" w:rsidRDefault="001E1426" w:rsidP="0080637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6449">
        <w:rPr>
          <w:rFonts w:ascii="Times New Roman" w:hAnsi="Times New Roman"/>
          <w:sz w:val="28"/>
          <w:szCs w:val="28"/>
        </w:rPr>
        <w:t xml:space="preserve">.1 Структура оформления лабораторных и практических работ по дисциплине определяется предметными (цикловыми) комиссиями. </w:t>
      </w:r>
    </w:p>
    <w:p w:rsidR="0080637D" w:rsidRDefault="001E1426" w:rsidP="0080637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80637D" w:rsidRPr="0080637D">
        <w:rPr>
          <w:rFonts w:ascii="Times New Roman" w:hAnsi="Times New Roman"/>
          <w:sz w:val="28"/>
          <w:szCs w:val="28"/>
        </w:rPr>
        <w:t xml:space="preserve">Лабораторная работа – небольшой научный отчет, обобщающий проведенную студентом работу, которую представляют для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 </w:t>
      </w:r>
    </w:p>
    <w:p w:rsidR="0080637D" w:rsidRPr="0080637D" w:rsidRDefault="0080637D" w:rsidP="0080637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4.</w:t>
      </w:r>
      <w:r w:rsidR="001E1426">
        <w:rPr>
          <w:rFonts w:ascii="Times New Roman" w:hAnsi="Times New Roman"/>
          <w:sz w:val="28"/>
          <w:szCs w:val="28"/>
        </w:rPr>
        <w:t>3</w:t>
      </w:r>
      <w:r w:rsidRPr="0080637D">
        <w:rPr>
          <w:rFonts w:ascii="Times New Roman" w:hAnsi="Times New Roman"/>
          <w:sz w:val="28"/>
          <w:szCs w:val="28"/>
        </w:rPr>
        <w:t xml:space="preserve"> </w:t>
      </w:r>
      <w:r w:rsidR="001E1426">
        <w:rPr>
          <w:rFonts w:ascii="Times New Roman" w:hAnsi="Times New Roman"/>
          <w:sz w:val="28"/>
          <w:szCs w:val="28"/>
        </w:rPr>
        <w:t>В отчет по лабораторной работе могут</w:t>
      </w:r>
      <w:r w:rsidRPr="0080637D">
        <w:rPr>
          <w:rFonts w:ascii="Times New Roman" w:hAnsi="Times New Roman"/>
          <w:sz w:val="28"/>
          <w:szCs w:val="28"/>
        </w:rPr>
        <w:t xml:space="preserve"> быть включены следующие пункты:  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работы;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цель работы;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краткие теоретические сведения;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описание экспериментальной установки и методики эксперимента;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экспериментальные результаты;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анализ результатов работы;</w:t>
      </w:r>
    </w:p>
    <w:p w:rsidR="0080637D" w:rsidRDefault="0080637D" w:rsidP="00B75CF2">
      <w:pPr>
        <w:pStyle w:val="a8"/>
        <w:numPr>
          <w:ilvl w:val="0"/>
          <w:numId w:val="3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выводы.</w:t>
      </w:r>
    </w:p>
    <w:p w:rsidR="001E1426" w:rsidRDefault="001E1426" w:rsidP="0080637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0637D" w:rsidRPr="0080637D">
        <w:rPr>
          <w:rFonts w:ascii="Times New Roman" w:hAnsi="Times New Roman"/>
          <w:sz w:val="28"/>
          <w:szCs w:val="28"/>
        </w:rPr>
        <w:t xml:space="preserve"> В отчет по практической работе могут </w:t>
      </w:r>
      <w:r>
        <w:rPr>
          <w:rFonts w:ascii="Times New Roman" w:hAnsi="Times New Roman"/>
          <w:sz w:val="28"/>
          <w:szCs w:val="28"/>
        </w:rPr>
        <w:t>быть включены следующие пункты:</w:t>
      </w:r>
    </w:p>
    <w:p w:rsidR="0080637D" w:rsidRDefault="0080637D" w:rsidP="001E1426">
      <w:pPr>
        <w:pStyle w:val="a8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t>тема, цель работы;</w:t>
      </w:r>
    </w:p>
    <w:p w:rsidR="0080637D" w:rsidRDefault="0080637D" w:rsidP="00B75CF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sym w:font="Symbol" w:char="F02D"/>
      </w:r>
      <w:r w:rsidRPr="0080637D">
        <w:rPr>
          <w:rFonts w:ascii="Times New Roman" w:hAnsi="Times New Roman"/>
          <w:sz w:val="28"/>
          <w:szCs w:val="28"/>
        </w:rPr>
        <w:t xml:space="preserve">  краткие теоретические сведения;</w:t>
      </w:r>
    </w:p>
    <w:p w:rsidR="0080637D" w:rsidRDefault="0080637D" w:rsidP="00B75CF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sym w:font="Symbol" w:char="F02D"/>
      </w:r>
      <w:r w:rsidRPr="0080637D">
        <w:rPr>
          <w:rFonts w:ascii="Times New Roman" w:hAnsi="Times New Roman"/>
          <w:sz w:val="28"/>
          <w:szCs w:val="28"/>
        </w:rPr>
        <w:t xml:space="preserve">  исходные данные (для разных вариантов);</w:t>
      </w:r>
    </w:p>
    <w:p w:rsidR="0080637D" w:rsidRDefault="0080637D" w:rsidP="00B75CF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sym w:font="Symbol" w:char="F02D"/>
      </w:r>
      <w:r w:rsidRPr="0080637D">
        <w:rPr>
          <w:rFonts w:ascii="Times New Roman" w:hAnsi="Times New Roman"/>
          <w:sz w:val="28"/>
          <w:szCs w:val="28"/>
        </w:rPr>
        <w:t xml:space="preserve">  выполнение работы по алгоритму;</w:t>
      </w:r>
    </w:p>
    <w:p w:rsidR="0080637D" w:rsidRDefault="0080637D" w:rsidP="00B75CF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sym w:font="Symbol" w:char="F02D"/>
      </w:r>
      <w:r w:rsidRPr="0080637D">
        <w:rPr>
          <w:rFonts w:ascii="Times New Roman" w:hAnsi="Times New Roman"/>
          <w:sz w:val="28"/>
          <w:szCs w:val="28"/>
        </w:rPr>
        <w:t xml:space="preserve">  выводы;</w:t>
      </w:r>
    </w:p>
    <w:p w:rsidR="001E1426" w:rsidRDefault="0080637D" w:rsidP="001E14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0637D">
        <w:rPr>
          <w:rFonts w:ascii="Times New Roman" w:hAnsi="Times New Roman"/>
          <w:sz w:val="28"/>
          <w:szCs w:val="28"/>
        </w:rPr>
        <w:sym w:font="Symbol" w:char="F02D"/>
      </w:r>
      <w:r w:rsidRPr="0080637D">
        <w:rPr>
          <w:rFonts w:ascii="Times New Roman" w:hAnsi="Times New Roman"/>
          <w:sz w:val="28"/>
          <w:szCs w:val="28"/>
        </w:rPr>
        <w:t xml:space="preserve">  ответы на контрольные вопросы.</w:t>
      </w:r>
    </w:p>
    <w:p w:rsidR="00C113A9" w:rsidRDefault="00B75CF2" w:rsidP="001E14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E1426">
        <w:rPr>
          <w:rFonts w:ascii="Times New Roman" w:hAnsi="Times New Roman"/>
          <w:sz w:val="28"/>
          <w:szCs w:val="28"/>
        </w:rPr>
        <w:t>4.</w:t>
      </w:r>
      <w:r w:rsidR="001E1426">
        <w:rPr>
          <w:rFonts w:ascii="Times New Roman" w:hAnsi="Times New Roman"/>
          <w:sz w:val="28"/>
          <w:szCs w:val="28"/>
        </w:rPr>
        <w:t>5</w:t>
      </w:r>
      <w:r w:rsidRPr="001E1426">
        <w:rPr>
          <w:rFonts w:ascii="Times New Roman" w:hAnsi="Times New Roman"/>
          <w:sz w:val="28"/>
          <w:szCs w:val="28"/>
        </w:rPr>
        <w:t xml:space="preserve"> </w:t>
      </w:r>
      <w:r w:rsidR="00B721C1" w:rsidRPr="001E1426">
        <w:rPr>
          <w:rFonts w:ascii="Times New Roman" w:hAnsi="Times New Roman"/>
          <w:sz w:val="28"/>
          <w:szCs w:val="28"/>
        </w:rPr>
        <w:t>Оформление лабораторных и практических работ выполняется в специально выделенных для этого тетрадях</w:t>
      </w:r>
      <w:r w:rsidR="001E1426">
        <w:rPr>
          <w:rFonts w:ascii="Times New Roman" w:hAnsi="Times New Roman"/>
          <w:sz w:val="28"/>
          <w:szCs w:val="28"/>
        </w:rPr>
        <w:t>, разборчивым почерком  с соблюдением всех требований преподавателя</w:t>
      </w:r>
      <w:r w:rsidRPr="001E1426">
        <w:rPr>
          <w:rFonts w:ascii="Times New Roman" w:hAnsi="Times New Roman"/>
          <w:sz w:val="28"/>
          <w:szCs w:val="28"/>
        </w:rPr>
        <w:t>.</w:t>
      </w:r>
      <w:r w:rsidR="00B721C1" w:rsidRPr="001E1426">
        <w:rPr>
          <w:rFonts w:ascii="Times New Roman" w:hAnsi="Times New Roman"/>
          <w:sz w:val="28"/>
          <w:szCs w:val="28"/>
        </w:rPr>
        <w:t xml:space="preserve"> </w:t>
      </w:r>
      <w:r w:rsidRPr="001E1426">
        <w:rPr>
          <w:rFonts w:ascii="Times New Roman" w:hAnsi="Times New Roman"/>
          <w:sz w:val="28"/>
          <w:szCs w:val="28"/>
        </w:rPr>
        <w:t>Допускается</w:t>
      </w:r>
      <w:r w:rsidR="001E1426" w:rsidRPr="001E1426">
        <w:rPr>
          <w:rFonts w:ascii="Times New Roman" w:hAnsi="Times New Roman"/>
          <w:sz w:val="28"/>
          <w:szCs w:val="28"/>
        </w:rPr>
        <w:t xml:space="preserve"> оформление лабораторных и практических работ на лист</w:t>
      </w:r>
      <w:r w:rsidR="001E1426">
        <w:rPr>
          <w:rFonts w:ascii="Times New Roman" w:hAnsi="Times New Roman"/>
          <w:sz w:val="28"/>
          <w:szCs w:val="28"/>
        </w:rPr>
        <w:t>ах</w:t>
      </w:r>
      <w:r w:rsidR="001E1426" w:rsidRPr="001E1426">
        <w:rPr>
          <w:rFonts w:ascii="Times New Roman" w:hAnsi="Times New Roman"/>
          <w:sz w:val="28"/>
          <w:szCs w:val="28"/>
        </w:rPr>
        <w:t xml:space="preserve"> бумаги формата А4</w:t>
      </w:r>
      <w:r w:rsidR="00C113A9">
        <w:rPr>
          <w:rFonts w:ascii="Times New Roman" w:hAnsi="Times New Roman"/>
          <w:sz w:val="28"/>
          <w:szCs w:val="28"/>
        </w:rPr>
        <w:t>.</w:t>
      </w:r>
    </w:p>
    <w:p w:rsidR="00C40B82" w:rsidRPr="00DB1693" w:rsidRDefault="001E1426" w:rsidP="00C40B82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B82">
        <w:rPr>
          <w:rFonts w:ascii="Times New Roman" w:hAnsi="Times New Roman"/>
          <w:sz w:val="28"/>
          <w:szCs w:val="28"/>
        </w:rPr>
        <w:t xml:space="preserve">4.6 </w:t>
      </w:r>
      <w:r w:rsidR="00B153CE" w:rsidRPr="00C40B82">
        <w:rPr>
          <w:rFonts w:ascii="Times New Roman" w:hAnsi="Times New Roman"/>
          <w:sz w:val="28"/>
          <w:szCs w:val="28"/>
        </w:rPr>
        <w:t>Выполненные  лабораторные и практические</w:t>
      </w:r>
      <w:r w:rsidRPr="00C40B82">
        <w:rPr>
          <w:rFonts w:ascii="Times New Roman" w:hAnsi="Times New Roman"/>
          <w:sz w:val="28"/>
          <w:szCs w:val="28"/>
        </w:rPr>
        <w:t xml:space="preserve"> работ</w:t>
      </w:r>
      <w:r w:rsidR="00B153CE" w:rsidRPr="00C40B82">
        <w:rPr>
          <w:rFonts w:ascii="Times New Roman" w:hAnsi="Times New Roman"/>
          <w:sz w:val="28"/>
          <w:szCs w:val="28"/>
        </w:rPr>
        <w:t>ы</w:t>
      </w:r>
      <w:r w:rsidRPr="00C40B82">
        <w:rPr>
          <w:rFonts w:ascii="Times New Roman" w:hAnsi="Times New Roman"/>
          <w:sz w:val="28"/>
          <w:szCs w:val="28"/>
        </w:rPr>
        <w:t xml:space="preserve"> хранятся у </w:t>
      </w:r>
      <w:r w:rsidRPr="00DB1693">
        <w:rPr>
          <w:rFonts w:ascii="Times New Roman" w:hAnsi="Times New Roman"/>
          <w:sz w:val="28"/>
          <w:szCs w:val="28"/>
        </w:rPr>
        <w:t xml:space="preserve">преподавателя </w:t>
      </w:r>
      <w:r w:rsidR="005425B0" w:rsidRPr="00DB1693">
        <w:rPr>
          <w:rFonts w:ascii="Times New Roman" w:eastAsia="Times New Roman" w:hAnsi="Times New Roman"/>
          <w:sz w:val="28"/>
          <w:szCs w:val="28"/>
          <w:lang w:eastAsia="ru-RU"/>
        </w:rPr>
        <w:t>до выставления промежуточной аттестации по УД/МДК</w:t>
      </w:r>
      <w:r w:rsidR="00C40B82" w:rsidRPr="00DB1693">
        <w:rPr>
          <w:rFonts w:ascii="Times New Roman" w:eastAsia="Times New Roman" w:hAnsi="Times New Roman"/>
          <w:sz w:val="28"/>
          <w:szCs w:val="28"/>
          <w:lang w:eastAsia="ru-RU"/>
        </w:rPr>
        <w:t>, затем уничтожаются.</w:t>
      </w:r>
    </w:p>
    <w:p w:rsidR="00C40B82" w:rsidRPr="00DB1693" w:rsidRDefault="00C40B82" w:rsidP="00B721C1">
      <w:pPr>
        <w:pStyle w:val="a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C1" w:rsidRDefault="00D11612" w:rsidP="00B721C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721C1" w:rsidRPr="00B721C1">
        <w:rPr>
          <w:rFonts w:ascii="Times New Roman" w:hAnsi="Times New Roman"/>
          <w:b/>
          <w:sz w:val="28"/>
          <w:szCs w:val="28"/>
        </w:rPr>
        <w:t xml:space="preserve"> Контроль и оценка лабораторных работ и практических занятий</w:t>
      </w:r>
    </w:p>
    <w:p w:rsidR="00F64A53" w:rsidRPr="00F64A53" w:rsidRDefault="00F64A53" w:rsidP="00B721C1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F64A53" w:rsidRDefault="00F64A53" w:rsidP="00B721C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</w:t>
      </w:r>
      <w:r w:rsidR="00B721C1" w:rsidRPr="00B721C1">
        <w:rPr>
          <w:rFonts w:ascii="Times New Roman" w:hAnsi="Times New Roman"/>
          <w:sz w:val="28"/>
          <w:szCs w:val="28"/>
        </w:rPr>
        <w:t xml:space="preserve"> Контроль и оценка результатов лабораторных работ и практических занятий направлены на проверку освоения умений, практического опыта, развития общих и формирование профессиональных компетенций, определённых программой учебной дисциплины/МДК. </w:t>
      </w:r>
    </w:p>
    <w:p w:rsidR="00F64A53" w:rsidRPr="00F64A53" w:rsidRDefault="00F64A53" w:rsidP="00F64A5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Результаты выполнения</w:t>
      </w:r>
      <w:r w:rsidRPr="00F64A53">
        <w:rPr>
          <w:rFonts w:ascii="Times New Roman" w:hAnsi="Times New Roman"/>
          <w:sz w:val="28"/>
          <w:szCs w:val="28"/>
        </w:rPr>
        <w:t xml:space="preserve"> лабораторных работ и практических занятий определяются оценками «отлично», «хорошо», «удовлетворительно», «неудовлетворительно» и учитываются как показатели текущей успеваемости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B721C1" w:rsidRPr="007F7EAA" w:rsidRDefault="00B721C1" w:rsidP="00F64A5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721C1">
        <w:rPr>
          <w:rFonts w:ascii="Times New Roman" w:hAnsi="Times New Roman"/>
          <w:sz w:val="28"/>
          <w:szCs w:val="28"/>
        </w:rPr>
        <w:t>Текущий контроль знаний проводится за счет времени, отведенного рабочим учебным планом на изучение дисциплины</w:t>
      </w:r>
      <w:r w:rsidR="00F64A53" w:rsidRPr="00B721C1">
        <w:rPr>
          <w:rFonts w:ascii="Times New Roman" w:hAnsi="Times New Roman"/>
          <w:sz w:val="28"/>
          <w:szCs w:val="28"/>
        </w:rPr>
        <w:t>/МДК</w:t>
      </w:r>
      <w:r w:rsidRPr="00B721C1">
        <w:rPr>
          <w:rFonts w:ascii="Times New Roman" w:hAnsi="Times New Roman"/>
          <w:sz w:val="28"/>
          <w:szCs w:val="28"/>
        </w:rPr>
        <w:t xml:space="preserve">, результаты заносятся </w:t>
      </w:r>
      <w:r w:rsidRPr="007F7EAA">
        <w:rPr>
          <w:rFonts w:ascii="Times New Roman" w:hAnsi="Times New Roman"/>
          <w:sz w:val="28"/>
          <w:szCs w:val="28"/>
        </w:rPr>
        <w:t xml:space="preserve">в журнал </w:t>
      </w:r>
      <w:r w:rsidR="009A7157">
        <w:rPr>
          <w:rFonts w:ascii="Times New Roman" w:hAnsi="Times New Roman"/>
          <w:sz w:val="28"/>
          <w:szCs w:val="28"/>
        </w:rPr>
        <w:t>учебных занятий</w:t>
      </w:r>
      <w:r w:rsidR="007F7EAA" w:rsidRPr="007F7EAA">
        <w:rPr>
          <w:rFonts w:ascii="Times New Roman" w:hAnsi="Times New Roman"/>
          <w:sz w:val="28"/>
          <w:szCs w:val="28"/>
        </w:rPr>
        <w:t>.</w:t>
      </w:r>
    </w:p>
    <w:p w:rsidR="00107280" w:rsidRPr="00354D2D" w:rsidRDefault="00F64A53" w:rsidP="00B721C1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B721C1" w:rsidRPr="00B721C1">
        <w:rPr>
          <w:rFonts w:ascii="Times New Roman" w:hAnsi="Times New Roman"/>
          <w:sz w:val="28"/>
          <w:szCs w:val="28"/>
        </w:rPr>
        <w:t xml:space="preserve"> </w:t>
      </w:r>
      <w:r w:rsidR="007F7EAA">
        <w:rPr>
          <w:rFonts w:ascii="Times New Roman" w:hAnsi="Times New Roman"/>
          <w:sz w:val="28"/>
          <w:szCs w:val="28"/>
        </w:rPr>
        <w:t>Студентам</w:t>
      </w:r>
      <w:r w:rsidR="00B721C1" w:rsidRPr="00B721C1">
        <w:rPr>
          <w:rFonts w:ascii="Times New Roman" w:hAnsi="Times New Roman"/>
          <w:sz w:val="28"/>
          <w:szCs w:val="28"/>
        </w:rPr>
        <w:t>, не выполнившим своевременно какую-либо из лабораторных или практических работ (по причине болезни и т</w:t>
      </w:r>
      <w:r w:rsidR="007F7EAA">
        <w:rPr>
          <w:rFonts w:ascii="Times New Roman" w:hAnsi="Times New Roman"/>
          <w:sz w:val="28"/>
          <w:szCs w:val="28"/>
        </w:rPr>
        <w:t>.</w:t>
      </w:r>
      <w:r w:rsidR="00B721C1" w:rsidRPr="00B721C1">
        <w:rPr>
          <w:rFonts w:ascii="Times New Roman" w:hAnsi="Times New Roman"/>
          <w:sz w:val="28"/>
          <w:szCs w:val="28"/>
        </w:rPr>
        <w:t>д.), преподавателем устанавливается индивидуальный срок ее выполнения. При этом содержание работы должно соответствовать работ</w:t>
      </w:r>
      <w:r w:rsidR="007F7EAA">
        <w:rPr>
          <w:rFonts w:ascii="Times New Roman" w:hAnsi="Times New Roman"/>
          <w:sz w:val="28"/>
          <w:szCs w:val="28"/>
        </w:rPr>
        <w:t>е, запланированной на аудиторном</w:t>
      </w:r>
      <w:r w:rsidR="00B721C1" w:rsidRPr="00B721C1">
        <w:rPr>
          <w:rFonts w:ascii="Times New Roman" w:hAnsi="Times New Roman"/>
          <w:sz w:val="28"/>
          <w:szCs w:val="28"/>
        </w:rPr>
        <w:t xml:space="preserve"> заняти</w:t>
      </w:r>
      <w:r w:rsidR="007F7EAA">
        <w:rPr>
          <w:rFonts w:ascii="Times New Roman" w:hAnsi="Times New Roman"/>
          <w:sz w:val="28"/>
          <w:szCs w:val="28"/>
        </w:rPr>
        <w:t>и</w:t>
      </w:r>
      <w:r w:rsidR="00B721C1" w:rsidRPr="00B721C1">
        <w:rPr>
          <w:rFonts w:ascii="Times New Roman" w:hAnsi="Times New Roman"/>
          <w:sz w:val="28"/>
          <w:szCs w:val="28"/>
        </w:rPr>
        <w:t xml:space="preserve">. </w:t>
      </w:r>
    </w:p>
    <w:p w:rsidR="00F64A53" w:rsidRDefault="00F64A53" w:rsidP="00F64A5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F7EAA">
        <w:rPr>
          <w:rFonts w:ascii="Times New Roman" w:hAnsi="Times New Roman"/>
          <w:sz w:val="28"/>
          <w:szCs w:val="28"/>
        </w:rPr>
        <w:t>4</w:t>
      </w:r>
      <w:r w:rsidRPr="00B721C1">
        <w:rPr>
          <w:rFonts w:ascii="Times New Roman" w:hAnsi="Times New Roman"/>
          <w:sz w:val="28"/>
          <w:szCs w:val="28"/>
        </w:rPr>
        <w:t xml:space="preserve"> Для контроля и оценки уровня развития общих и формирования профессиональных компетенций у </w:t>
      </w:r>
      <w:r>
        <w:rPr>
          <w:rFonts w:ascii="Times New Roman" w:hAnsi="Times New Roman"/>
          <w:sz w:val="28"/>
          <w:szCs w:val="28"/>
        </w:rPr>
        <w:t>студентов</w:t>
      </w:r>
      <w:r w:rsidRPr="00B721C1">
        <w:rPr>
          <w:rFonts w:ascii="Times New Roman" w:hAnsi="Times New Roman"/>
          <w:sz w:val="28"/>
          <w:szCs w:val="28"/>
        </w:rPr>
        <w:t xml:space="preserve"> используются такие формы и методы контроля, как наблюдение за работой обучающихся во время лабораторных работ и практических занятий, анализ результатов наблюдения, </w:t>
      </w:r>
      <w:r w:rsidRPr="00B721C1">
        <w:rPr>
          <w:rFonts w:ascii="Times New Roman" w:hAnsi="Times New Roman"/>
          <w:sz w:val="28"/>
          <w:szCs w:val="28"/>
        </w:rPr>
        <w:lastRenderedPageBreak/>
        <w:t>экспертная оценка отчетов и индивидуальных за</w:t>
      </w:r>
      <w:r>
        <w:rPr>
          <w:rFonts w:ascii="Times New Roman" w:hAnsi="Times New Roman"/>
          <w:sz w:val="28"/>
          <w:szCs w:val="28"/>
        </w:rPr>
        <w:t>даний, самооценка деятельности.</w:t>
      </w:r>
    </w:p>
    <w:p w:rsidR="007F7EAA" w:rsidRPr="00F64A53" w:rsidRDefault="007F7EAA" w:rsidP="007F7E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64A53">
        <w:rPr>
          <w:rFonts w:ascii="Times New Roman" w:hAnsi="Times New Roman"/>
          <w:sz w:val="28"/>
          <w:szCs w:val="28"/>
        </w:rPr>
        <w:t xml:space="preserve"> Показатели и критерии </w:t>
      </w:r>
      <w:r>
        <w:rPr>
          <w:rFonts w:ascii="Times New Roman" w:hAnsi="Times New Roman"/>
          <w:sz w:val="28"/>
          <w:szCs w:val="28"/>
        </w:rPr>
        <w:t>оценки выполнения</w:t>
      </w:r>
      <w:r w:rsidRPr="00F64A53">
        <w:rPr>
          <w:rFonts w:ascii="Times New Roman" w:hAnsi="Times New Roman"/>
          <w:sz w:val="28"/>
          <w:szCs w:val="28"/>
        </w:rPr>
        <w:t xml:space="preserve"> лабораторных работ и практических занятий  разрабатываются преподавателями, согласуются с предметными (цикловыми) комиссиями и являются час</w:t>
      </w:r>
      <w:r>
        <w:rPr>
          <w:rFonts w:ascii="Times New Roman" w:hAnsi="Times New Roman"/>
          <w:sz w:val="28"/>
          <w:szCs w:val="28"/>
        </w:rPr>
        <w:t>тью фонда оценочных средств образовательной программы</w:t>
      </w:r>
      <w:r w:rsidRPr="00F64A53">
        <w:rPr>
          <w:rFonts w:ascii="Times New Roman" w:hAnsi="Times New Roman"/>
          <w:sz w:val="28"/>
          <w:szCs w:val="28"/>
        </w:rPr>
        <w:t>.</w:t>
      </w:r>
    </w:p>
    <w:p w:rsidR="007F7EAA" w:rsidRDefault="007F7EAA" w:rsidP="00F64A5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1612" w:rsidRDefault="00D11612" w:rsidP="00D116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D11612">
        <w:rPr>
          <w:rFonts w:ascii="Times New Roman" w:hAnsi="Times New Roman"/>
          <w:b/>
          <w:sz w:val="28"/>
          <w:szCs w:val="28"/>
        </w:rPr>
        <w:t xml:space="preserve">Разработка </w:t>
      </w:r>
      <w:r w:rsidR="00A6386D">
        <w:rPr>
          <w:rFonts w:ascii="Times New Roman" w:hAnsi="Times New Roman"/>
          <w:b/>
          <w:sz w:val="28"/>
          <w:szCs w:val="28"/>
        </w:rPr>
        <w:t>методических указаний</w:t>
      </w:r>
      <w:r w:rsidRPr="00D11612">
        <w:rPr>
          <w:rFonts w:ascii="Times New Roman" w:hAnsi="Times New Roman"/>
          <w:b/>
          <w:sz w:val="28"/>
          <w:szCs w:val="28"/>
        </w:rPr>
        <w:t xml:space="preserve"> </w:t>
      </w:r>
      <w:r w:rsidR="00A6386D">
        <w:rPr>
          <w:rFonts w:ascii="Times New Roman" w:hAnsi="Times New Roman"/>
          <w:b/>
          <w:sz w:val="28"/>
          <w:szCs w:val="28"/>
        </w:rPr>
        <w:t xml:space="preserve">по выполнению </w:t>
      </w:r>
      <w:r w:rsidRPr="00D11612">
        <w:rPr>
          <w:rFonts w:ascii="Times New Roman" w:hAnsi="Times New Roman"/>
          <w:b/>
          <w:sz w:val="28"/>
          <w:szCs w:val="28"/>
        </w:rPr>
        <w:t xml:space="preserve"> лабораторных работ и практических занятий</w:t>
      </w:r>
    </w:p>
    <w:p w:rsidR="00A6386D" w:rsidRPr="00D11612" w:rsidRDefault="00A6386D" w:rsidP="00D116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635E7" w:rsidRPr="00A6386D" w:rsidRDefault="00A6386D" w:rsidP="00A638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38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Pr="00A6386D">
        <w:rPr>
          <w:rFonts w:ascii="Times New Roman" w:hAnsi="Times New Roman"/>
          <w:sz w:val="28"/>
          <w:szCs w:val="28"/>
        </w:rPr>
        <w:t xml:space="preserve"> Для проведения лабораторных и практических занятий, на которых запланировано выполнение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A6386D">
        <w:rPr>
          <w:rFonts w:ascii="Times New Roman" w:hAnsi="Times New Roman"/>
          <w:sz w:val="28"/>
          <w:szCs w:val="28"/>
        </w:rPr>
        <w:t xml:space="preserve"> лабораторных и практических работ преподавателем должны быть разработаны методические указания для </w:t>
      </w:r>
      <w:r>
        <w:rPr>
          <w:rFonts w:ascii="Times New Roman" w:hAnsi="Times New Roman"/>
          <w:sz w:val="28"/>
          <w:szCs w:val="28"/>
        </w:rPr>
        <w:t>студентов</w:t>
      </w:r>
      <w:r w:rsidRPr="00A6386D">
        <w:rPr>
          <w:rFonts w:ascii="Times New Roman" w:hAnsi="Times New Roman"/>
          <w:sz w:val="28"/>
          <w:szCs w:val="28"/>
        </w:rPr>
        <w:t xml:space="preserve"> по выполнению лабораторных и практических работ, являющиеся неотъемлемой частью учебно-методического комплекса по дисциплине/МДК.</w:t>
      </w:r>
    </w:p>
    <w:p w:rsidR="00A6386D" w:rsidRDefault="00A6386D" w:rsidP="00A638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A6386D">
        <w:rPr>
          <w:rFonts w:ascii="Times New Roman" w:hAnsi="Times New Roman"/>
          <w:sz w:val="28"/>
          <w:szCs w:val="28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A6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 лабораторных работ/</w:t>
      </w:r>
      <w:r w:rsidRPr="00A6386D">
        <w:rPr>
          <w:rFonts w:ascii="Times New Roman" w:hAnsi="Times New Roman"/>
          <w:sz w:val="28"/>
          <w:szCs w:val="28"/>
        </w:rPr>
        <w:t xml:space="preserve">практических занятий должны включать </w:t>
      </w:r>
      <w:r w:rsidR="00F8777E">
        <w:rPr>
          <w:rFonts w:ascii="Times New Roman" w:hAnsi="Times New Roman"/>
          <w:sz w:val="28"/>
          <w:szCs w:val="28"/>
        </w:rPr>
        <w:t>следующие разделы</w:t>
      </w:r>
      <w:r>
        <w:rPr>
          <w:rFonts w:ascii="Times New Roman" w:hAnsi="Times New Roman"/>
          <w:sz w:val="28"/>
          <w:szCs w:val="28"/>
        </w:rPr>
        <w:t>:</w:t>
      </w:r>
    </w:p>
    <w:p w:rsidR="00A6386D" w:rsidRPr="006A6AA5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титульный лист</w:t>
      </w:r>
      <w:r w:rsidR="00143AB0">
        <w:rPr>
          <w:sz w:val="28"/>
          <w:szCs w:val="28"/>
        </w:rPr>
        <w:t xml:space="preserve"> (П</w:t>
      </w:r>
      <w:r w:rsidR="00F8777E">
        <w:rPr>
          <w:sz w:val="28"/>
          <w:szCs w:val="28"/>
        </w:rPr>
        <w:t>риложение А)</w:t>
      </w:r>
      <w:r w:rsidRPr="006A6AA5">
        <w:rPr>
          <w:sz w:val="28"/>
          <w:szCs w:val="28"/>
        </w:rPr>
        <w:t>;</w:t>
      </w:r>
    </w:p>
    <w:p w:rsidR="00A6386D" w:rsidRPr="00A6386D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A6386D">
        <w:rPr>
          <w:sz w:val="28"/>
          <w:szCs w:val="28"/>
        </w:rPr>
        <w:t>содержание с указанием перечня лабораторных</w:t>
      </w:r>
      <w:r>
        <w:rPr>
          <w:sz w:val="28"/>
          <w:szCs w:val="28"/>
        </w:rPr>
        <w:t xml:space="preserve"> работ/практических занятий</w:t>
      </w:r>
      <w:r w:rsidRPr="00A6386D">
        <w:rPr>
          <w:sz w:val="28"/>
          <w:szCs w:val="28"/>
        </w:rPr>
        <w:t xml:space="preserve">  с проставленными страницами</w:t>
      </w:r>
      <w:r w:rsidR="00143AB0">
        <w:rPr>
          <w:sz w:val="28"/>
          <w:szCs w:val="28"/>
        </w:rPr>
        <w:t xml:space="preserve"> (П</w:t>
      </w:r>
      <w:r w:rsidR="00BC70E8">
        <w:rPr>
          <w:sz w:val="28"/>
          <w:szCs w:val="28"/>
        </w:rPr>
        <w:t>риложение Б)</w:t>
      </w:r>
      <w:r>
        <w:rPr>
          <w:sz w:val="28"/>
          <w:szCs w:val="28"/>
        </w:rPr>
        <w:t>;</w:t>
      </w:r>
    </w:p>
    <w:p w:rsidR="00A6386D" w:rsidRPr="006A6AA5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пояснительная записка (введение)</w:t>
      </w:r>
      <w:r w:rsidR="00143AB0">
        <w:rPr>
          <w:sz w:val="28"/>
          <w:szCs w:val="28"/>
        </w:rPr>
        <w:t xml:space="preserve"> (Приложение В)</w:t>
      </w:r>
      <w:r w:rsidRPr="006A6AA5">
        <w:rPr>
          <w:sz w:val="28"/>
          <w:szCs w:val="28"/>
        </w:rPr>
        <w:t>;</w:t>
      </w:r>
    </w:p>
    <w:p w:rsidR="00A6386D" w:rsidRPr="006A6AA5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основной текст</w:t>
      </w:r>
      <w:r w:rsidR="00143AB0">
        <w:rPr>
          <w:sz w:val="28"/>
          <w:szCs w:val="28"/>
        </w:rPr>
        <w:t xml:space="preserve"> (Приложение Г)</w:t>
      </w:r>
      <w:r w:rsidRPr="006A6AA5">
        <w:rPr>
          <w:sz w:val="28"/>
          <w:szCs w:val="28"/>
        </w:rPr>
        <w:t>;</w:t>
      </w:r>
    </w:p>
    <w:p w:rsidR="00A6386D" w:rsidRPr="006A6AA5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 xml:space="preserve">список </w:t>
      </w:r>
      <w:r w:rsidR="00143AB0">
        <w:rPr>
          <w:sz w:val="28"/>
          <w:szCs w:val="28"/>
        </w:rPr>
        <w:t xml:space="preserve">рекомендуемой </w:t>
      </w:r>
      <w:r w:rsidRPr="006A6AA5">
        <w:rPr>
          <w:sz w:val="28"/>
          <w:szCs w:val="28"/>
        </w:rPr>
        <w:t>литературы;</w:t>
      </w:r>
    </w:p>
    <w:p w:rsidR="00A6386D" w:rsidRPr="006A6AA5" w:rsidRDefault="00A6386D" w:rsidP="00A6386D">
      <w:pPr>
        <w:pStyle w:val="a3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приложения.</w:t>
      </w:r>
    </w:p>
    <w:p w:rsidR="00A6386D" w:rsidRPr="00A6386D" w:rsidRDefault="00A6386D" w:rsidP="00A638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386D">
        <w:rPr>
          <w:rFonts w:ascii="Times New Roman" w:hAnsi="Times New Roman"/>
          <w:sz w:val="28"/>
          <w:szCs w:val="28"/>
        </w:rPr>
        <w:t xml:space="preserve">6.3 </w:t>
      </w:r>
      <w:r>
        <w:rPr>
          <w:rFonts w:ascii="Times New Roman" w:hAnsi="Times New Roman"/>
          <w:sz w:val="28"/>
          <w:szCs w:val="28"/>
        </w:rPr>
        <w:t>Методические указания по</w:t>
      </w:r>
      <w:r w:rsidRPr="00A6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 w:rsidRPr="00A6386D">
        <w:rPr>
          <w:rFonts w:ascii="Times New Roman" w:hAnsi="Times New Roman"/>
          <w:sz w:val="28"/>
          <w:szCs w:val="28"/>
        </w:rPr>
        <w:t xml:space="preserve"> лабораторных работ/практических занятий </w:t>
      </w:r>
      <w:r>
        <w:rPr>
          <w:rFonts w:ascii="Times New Roman" w:hAnsi="Times New Roman"/>
          <w:sz w:val="28"/>
          <w:szCs w:val="28"/>
        </w:rPr>
        <w:t xml:space="preserve">должны быть рассмотрены </w:t>
      </w:r>
      <w:r w:rsidRPr="00A6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предметной (цикловой комиссии)</w:t>
      </w:r>
      <w:r w:rsidRPr="00A6386D">
        <w:rPr>
          <w:rFonts w:ascii="Times New Roman" w:hAnsi="Times New Roman"/>
          <w:sz w:val="28"/>
          <w:szCs w:val="28"/>
        </w:rPr>
        <w:t>.</w:t>
      </w:r>
    </w:p>
    <w:p w:rsidR="00A6386D" w:rsidRDefault="00A6386D" w:rsidP="00A6386D">
      <w:pPr>
        <w:pStyle w:val="a8"/>
        <w:rPr>
          <w:rFonts w:ascii="Times New Roman" w:hAnsi="Times New Roman"/>
          <w:sz w:val="28"/>
          <w:szCs w:val="28"/>
        </w:rPr>
      </w:pPr>
    </w:p>
    <w:p w:rsidR="009A7157" w:rsidRDefault="00A6386D" w:rsidP="00A638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A7157" w:rsidRPr="00A6386D">
        <w:rPr>
          <w:rFonts w:ascii="Times New Roman" w:hAnsi="Times New Roman"/>
          <w:b/>
          <w:sz w:val="28"/>
          <w:szCs w:val="28"/>
        </w:rPr>
        <w:t xml:space="preserve"> Внутриучрежденческий контроль</w:t>
      </w:r>
    </w:p>
    <w:p w:rsidR="00A6386D" w:rsidRPr="00A6386D" w:rsidRDefault="00A6386D" w:rsidP="00A6386D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A6386D" w:rsidRDefault="00A6386D" w:rsidP="00A638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9A7157" w:rsidRPr="00A6386D">
        <w:rPr>
          <w:rFonts w:ascii="Times New Roman" w:hAnsi="Times New Roman"/>
          <w:sz w:val="28"/>
          <w:szCs w:val="28"/>
        </w:rPr>
        <w:t xml:space="preserve">Работа по  </w:t>
      </w:r>
      <w:r w:rsidR="009A7157" w:rsidRPr="00A6386D">
        <w:rPr>
          <w:rFonts w:ascii="Times New Roman" w:eastAsia="Times New Roman" w:hAnsi="Times New Roman"/>
          <w:sz w:val="28"/>
          <w:szCs w:val="28"/>
        </w:rPr>
        <w:t xml:space="preserve"> планированию, организации и проведению  лабораторных и практических занятий</w:t>
      </w:r>
      <w:r w:rsidR="009A7157" w:rsidRPr="00A6386D">
        <w:rPr>
          <w:rFonts w:ascii="Times New Roman" w:hAnsi="Times New Roman"/>
          <w:sz w:val="28"/>
          <w:szCs w:val="28"/>
        </w:rPr>
        <w:t xml:space="preserve"> курируется заместителем директора по учебно-производственной работе. </w:t>
      </w:r>
    </w:p>
    <w:p w:rsidR="009A7157" w:rsidRPr="00A6386D" w:rsidRDefault="00A6386D" w:rsidP="00A638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9A7157" w:rsidRPr="00A6386D">
        <w:rPr>
          <w:rFonts w:ascii="Times New Roman" w:hAnsi="Times New Roman"/>
          <w:sz w:val="28"/>
          <w:szCs w:val="28"/>
        </w:rPr>
        <w:t>Тематика отслеживается в календарно-тематических планах по дисциплинам и согласовывается с председателем цикловой комиссии.</w:t>
      </w:r>
    </w:p>
    <w:p w:rsidR="00F64A53" w:rsidRDefault="00F64A53" w:rsidP="00B721C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376F" w:rsidRDefault="002F376F" w:rsidP="00850B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76F" w:rsidRDefault="002F376F" w:rsidP="00850B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76F" w:rsidRDefault="002F376F" w:rsidP="00850B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76F" w:rsidRDefault="002F376F" w:rsidP="00850B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76F" w:rsidRDefault="002F376F" w:rsidP="00850B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C3" w:rsidRPr="00D902C3" w:rsidRDefault="00F8777E" w:rsidP="00D902C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D902C3" w:rsidRPr="00D902C3" w:rsidRDefault="00D902C3" w:rsidP="00D902C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902C3">
        <w:rPr>
          <w:rFonts w:ascii="Times New Roman" w:hAnsi="Times New Roman"/>
          <w:sz w:val="28"/>
          <w:szCs w:val="28"/>
        </w:rPr>
        <w:t xml:space="preserve">Оформление </w:t>
      </w:r>
      <w:r w:rsidR="00F8777E">
        <w:rPr>
          <w:rFonts w:ascii="Times New Roman" w:hAnsi="Times New Roman"/>
          <w:sz w:val="28"/>
          <w:szCs w:val="28"/>
        </w:rPr>
        <w:t>титульного листа</w:t>
      </w:r>
    </w:p>
    <w:p w:rsidR="00D902C3" w:rsidRPr="00D902C3" w:rsidRDefault="00D902C3" w:rsidP="00D902C3">
      <w:pPr>
        <w:pStyle w:val="a8"/>
        <w:rPr>
          <w:rFonts w:ascii="Times New Roman" w:hAnsi="Times New Roman"/>
          <w:sz w:val="28"/>
          <w:szCs w:val="28"/>
        </w:rPr>
      </w:pPr>
    </w:p>
    <w:p w:rsidR="00D902C3" w:rsidRPr="00D902C3" w:rsidRDefault="00D902C3" w:rsidP="00D902C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02C3">
        <w:rPr>
          <w:rFonts w:ascii="Times New Roman" w:hAnsi="Times New Roman"/>
          <w:sz w:val="28"/>
          <w:szCs w:val="28"/>
        </w:rPr>
        <w:t>Министерство образования и науки Алтайского края</w:t>
      </w:r>
    </w:p>
    <w:p w:rsidR="00D902C3" w:rsidRPr="00D902C3" w:rsidRDefault="00D902C3" w:rsidP="00D902C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02C3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D902C3" w:rsidRPr="00D902C3" w:rsidRDefault="00D902C3" w:rsidP="00D902C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02C3">
        <w:rPr>
          <w:rFonts w:ascii="Times New Roman" w:hAnsi="Times New Roman"/>
          <w:sz w:val="28"/>
          <w:szCs w:val="28"/>
        </w:rPr>
        <w:t>(КГБПОУ «Бийский техникум лесного хозяйства»)</w:t>
      </w:r>
    </w:p>
    <w:p w:rsidR="00D902C3" w:rsidRDefault="00D902C3" w:rsidP="00D902C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1"/>
        <w:gridCol w:w="4571"/>
      </w:tblGrid>
      <w:tr w:rsidR="00C40B82" w:rsidRPr="00DB1693" w:rsidTr="007C1B00">
        <w:trPr>
          <w:jc w:val="center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предметной  (цикловой) комиссией цикла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B1693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Председатель ПЦК__________Ф.И.О.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Протокол  № __ от «_____»___________20___г.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B82" w:rsidRPr="00DB1693" w:rsidRDefault="00C40B82" w:rsidP="007C1B0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40B82" w:rsidRPr="00DB1693" w:rsidRDefault="00C40B82" w:rsidP="007C1B0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0B82" w:rsidRPr="00DB1693" w:rsidRDefault="00C40B82" w:rsidP="007C1B0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___________________Ф.И.О.</w:t>
            </w:r>
          </w:p>
          <w:p w:rsidR="00C40B82" w:rsidRPr="00DB1693" w:rsidRDefault="00C40B82" w:rsidP="007C1B0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0B82" w:rsidRPr="00DB1693" w:rsidRDefault="00C40B82" w:rsidP="00C40B8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Приказ № ___  от  «____»________20___г.</w:t>
            </w:r>
          </w:p>
        </w:tc>
      </w:tr>
      <w:tr w:rsidR="00C40B82" w:rsidRPr="00DB1693" w:rsidTr="007C1B00">
        <w:trPr>
          <w:jc w:val="center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C40B82" w:rsidRPr="00DB1693" w:rsidRDefault="00C40B82" w:rsidP="007C1B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1693">
              <w:rPr>
                <w:rFonts w:ascii="Times New Roman" w:hAnsi="Times New Roman"/>
                <w:sz w:val="24"/>
                <w:szCs w:val="24"/>
              </w:rPr>
              <w:t xml:space="preserve">Протокол № ___ от   «____»__________20___ г.                         </w:t>
            </w: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82" w:rsidRPr="00DB1693" w:rsidRDefault="00C40B82" w:rsidP="007C1B0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C3" w:rsidRDefault="00D902C3" w:rsidP="00D902C3">
      <w:pPr>
        <w:jc w:val="both"/>
      </w:pPr>
    </w:p>
    <w:p w:rsidR="00F8777E" w:rsidRDefault="00F8777E" w:rsidP="00D902C3">
      <w:pPr>
        <w:jc w:val="both"/>
      </w:pPr>
    </w:p>
    <w:p w:rsidR="00D902C3" w:rsidRPr="00D902C3" w:rsidRDefault="00D902C3" w:rsidP="00D902C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902C3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</w:p>
    <w:p w:rsidR="00D902C3" w:rsidRDefault="00D902C3" w:rsidP="00D902C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902C3">
        <w:rPr>
          <w:rFonts w:ascii="Times New Roman" w:hAnsi="Times New Roman"/>
          <w:b/>
          <w:sz w:val="28"/>
          <w:szCs w:val="28"/>
        </w:rPr>
        <w:t xml:space="preserve">по выполнению практических (лабораторных) работ/практических занятий </w:t>
      </w:r>
    </w:p>
    <w:p w:rsidR="00D902C3" w:rsidRDefault="00D902C3" w:rsidP="00D902C3">
      <w:pPr>
        <w:pStyle w:val="a8"/>
        <w:jc w:val="center"/>
        <w:rPr>
          <w:rFonts w:ascii="TimesNewRomanPSMT" w:hAnsi="TimesNewRomanPSMT"/>
          <w:i/>
          <w:color w:val="FF0000"/>
        </w:rPr>
      </w:pPr>
      <w:r w:rsidRPr="00D902C3">
        <w:rPr>
          <w:rFonts w:ascii="TimesNewRomanPSMT" w:hAnsi="TimesNewRomanPSMT"/>
          <w:i/>
          <w:color w:val="FF0000"/>
        </w:rPr>
        <w:t>(лишнее убрать)</w:t>
      </w:r>
    </w:p>
    <w:p w:rsidR="00D902C3" w:rsidRDefault="00F8777E" w:rsidP="00D902C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02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дисциплине/профессиональному модулю/междисциплинарному курсу/учебной практики</w:t>
      </w:r>
    </w:p>
    <w:p w:rsidR="00F8777E" w:rsidRDefault="00F8777E" w:rsidP="00F8777E">
      <w:pPr>
        <w:pStyle w:val="a8"/>
        <w:jc w:val="center"/>
        <w:rPr>
          <w:rFonts w:ascii="TimesNewRomanPSMT" w:hAnsi="TimesNewRomanPSMT"/>
          <w:i/>
          <w:color w:val="FF0000"/>
        </w:rPr>
      </w:pPr>
      <w:r w:rsidRPr="00D902C3">
        <w:rPr>
          <w:rFonts w:ascii="TimesNewRomanPSMT" w:hAnsi="TimesNewRomanPSMT"/>
          <w:i/>
          <w:color w:val="FF0000"/>
        </w:rPr>
        <w:t>(лишнее убрать)</w:t>
      </w:r>
    </w:p>
    <w:p w:rsidR="00F8777E" w:rsidRPr="00F8777E" w:rsidRDefault="00F8777E" w:rsidP="00F877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02C3">
        <w:rPr>
          <w:rFonts w:ascii="Times New Roman" w:hAnsi="Times New Roman"/>
          <w:sz w:val="28"/>
          <w:szCs w:val="28"/>
        </w:rPr>
        <w:t>«</w:t>
      </w:r>
      <w:r w:rsidRPr="00D902C3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  <w:r w:rsidRPr="00D902C3">
        <w:rPr>
          <w:rFonts w:ascii="Times New Roman" w:hAnsi="Times New Roman"/>
          <w:sz w:val="28"/>
          <w:szCs w:val="28"/>
        </w:rPr>
        <w:t>»</w:t>
      </w:r>
    </w:p>
    <w:p w:rsidR="00F8777E" w:rsidRDefault="00F8777E" w:rsidP="00F8777E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F8777E">
        <w:rPr>
          <w:rFonts w:ascii="Times New Roman" w:hAnsi="Times New Roman"/>
          <w:sz w:val="28"/>
          <w:szCs w:val="28"/>
        </w:rPr>
        <w:t xml:space="preserve">для студентов 1/2/3/4 курса </w:t>
      </w:r>
      <w:r>
        <w:rPr>
          <w:rFonts w:ascii="Times New Roman" w:hAnsi="Times New Roman"/>
          <w:bCs/>
          <w:sz w:val="28"/>
          <w:szCs w:val="28"/>
        </w:rPr>
        <w:t>очного/</w:t>
      </w:r>
      <w:r w:rsidRPr="00F8777E">
        <w:rPr>
          <w:rFonts w:ascii="Times New Roman" w:hAnsi="Times New Roman"/>
          <w:bCs/>
          <w:sz w:val="28"/>
          <w:szCs w:val="28"/>
        </w:rPr>
        <w:t>заочного отде</w:t>
      </w:r>
      <w:r>
        <w:rPr>
          <w:rFonts w:ascii="Times New Roman" w:hAnsi="Times New Roman"/>
          <w:bCs/>
          <w:sz w:val="28"/>
          <w:szCs w:val="28"/>
        </w:rPr>
        <w:t>ления</w:t>
      </w:r>
    </w:p>
    <w:p w:rsidR="00F8777E" w:rsidRDefault="00F8777E" w:rsidP="00F8777E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D902C3">
        <w:rPr>
          <w:rFonts w:ascii="TimesNewRomanPSMT" w:hAnsi="TimesNewRomanPSMT"/>
          <w:i/>
          <w:color w:val="FF0000"/>
        </w:rPr>
        <w:t>(лишнее убрать)</w:t>
      </w:r>
    </w:p>
    <w:p w:rsidR="00F8777E" w:rsidRPr="00F8777E" w:rsidRDefault="00F8777E" w:rsidP="00F8777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Pr="00F8777E">
        <w:rPr>
          <w:rFonts w:ascii="Times New Roman" w:hAnsi="Times New Roman"/>
          <w:bCs/>
          <w:color w:val="FF0000"/>
          <w:sz w:val="28"/>
          <w:szCs w:val="28"/>
        </w:rPr>
        <w:t>код и название</w:t>
      </w:r>
    </w:p>
    <w:p w:rsidR="00D902C3" w:rsidRDefault="00D902C3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77E" w:rsidRDefault="00F8777E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77E" w:rsidRPr="00F8777E" w:rsidRDefault="00F8777E" w:rsidP="00F8777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8777E">
        <w:rPr>
          <w:rFonts w:ascii="Times New Roman" w:hAnsi="Times New Roman"/>
          <w:sz w:val="28"/>
          <w:szCs w:val="28"/>
        </w:rPr>
        <w:t xml:space="preserve">Автор (составитель): </w:t>
      </w:r>
      <w:r>
        <w:rPr>
          <w:rFonts w:ascii="Times New Roman" w:hAnsi="Times New Roman"/>
          <w:color w:val="FF0000"/>
          <w:sz w:val="28"/>
          <w:szCs w:val="28"/>
        </w:rPr>
        <w:t>Ф.И.О.</w:t>
      </w:r>
    </w:p>
    <w:p w:rsidR="00F8777E" w:rsidRPr="00F8777E" w:rsidRDefault="00F8777E" w:rsidP="00F8777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8777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F8777E" w:rsidRDefault="00F8777E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77E" w:rsidRDefault="00F8777E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77E" w:rsidRDefault="00F8777E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77E" w:rsidRDefault="00F8777E" w:rsidP="00F877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777E">
        <w:rPr>
          <w:rFonts w:ascii="Times New Roman" w:hAnsi="Times New Roman"/>
          <w:sz w:val="28"/>
          <w:szCs w:val="28"/>
        </w:rPr>
        <w:t>Бийск</w:t>
      </w:r>
    </w:p>
    <w:p w:rsidR="00F8777E" w:rsidRPr="00F8777E" w:rsidRDefault="00F8777E" w:rsidP="00F8777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1712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</w:p>
    <w:p w:rsidR="00C40B82" w:rsidRDefault="00C40B82" w:rsidP="00202557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</w:p>
    <w:p w:rsidR="00202557" w:rsidRDefault="00202557" w:rsidP="00202557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Б</w:t>
      </w:r>
    </w:p>
    <w:p w:rsidR="00BC70E8" w:rsidRDefault="00143AB0" w:rsidP="00143AB0">
      <w:pPr>
        <w:pStyle w:val="a8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Оформление </w:t>
      </w:r>
      <w:r w:rsidR="00BC70E8" w:rsidRPr="00BC70E8">
        <w:rPr>
          <w:rFonts w:ascii="Times New Roman" w:hAnsi="Times New Roman"/>
          <w:bCs/>
          <w:sz w:val="28"/>
          <w:szCs w:val="28"/>
        </w:rPr>
        <w:t>содержания мето</w:t>
      </w:r>
      <w:r w:rsidR="00202557">
        <w:rPr>
          <w:rFonts w:ascii="Times New Roman" w:hAnsi="Times New Roman"/>
          <w:bCs/>
          <w:sz w:val="28"/>
          <w:szCs w:val="28"/>
        </w:rPr>
        <w:t>диче</w:t>
      </w:r>
      <w:r>
        <w:rPr>
          <w:rFonts w:ascii="Times New Roman" w:hAnsi="Times New Roman"/>
          <w:bCs/>
          <w:sz w:val="28"/>
          <w:szCs w:val="28"/>
        </w:rPr>
        <w:t>ских указаний</w:t>
      </w:r>
      <w:r w:rsidR="00202557">
        <w:rPr>
          <w:rFonts w:ascii="Times New Roman" w:hAnsi="Times New Roman"/>
          <w:bCs/>
          <w:sz w:val="28"/>
          <w:szCs w:val="28"/>
        </w:rPr>
        <w:t xml:space="preserve"> </w:t>
      </w:r>
      <w:r w:rsidR="00BC70E8" w:rsidRPr="00BC70E8">
        <w:rPr>
          <w:rFonts w:ascii="Times New Roman" w:hAnsi="Times New Roman"/>
          <w:sz w:val="28"/>
          <w:szCs w:val="28"/>
        </w:rPr>
        <w:br/>
      </w:r>
    </w:p>
    <w:p w:rsidR="00BC70E8" w:rsidRPr="00202557" w:rsidRDefault="00B153CE" w:rsidP="00BC7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C70E8" w:rsidRDefault="00BC70E8" w:rsidP="00BC70E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02557" w:rsidRDefault="00BC70E8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C70E8">
        <w:rPr>
          <w:rFonts w:ascii="Times New Roman" w:hAnsi="Times New Roman"/>
          <w:sz w:val="28"/>
          <w:szCs w:val="28"/>
        </w:rPr>
        <w:t>Пояснительная записка</w:t>
      </w:r>
      <w:r w:rsidR="00202557">
        <w:rPr>
          <w:rFonts w:ascii="Times New Roman" w:hAnsi="Times New Roman"/>
          <w:sz w:val="28"/>
          <w:szCs w:val="28"/>
        </w:rPr>
        <w:t xml:space="preserve"> (введение)………………………………………………стр.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№1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  <w:r w:rsidRPr="00BC70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Практическая работа №3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  <w:r w:rsidRPr="00BC70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Практическая работа №4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  <w:r w:rsidRPr="00BC70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Практическая работа №5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  <w:r w:rsidRPr="00BC70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Практическая работа №6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№7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  <w:r w:rsidRPr="00BC70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Практическая работа №8 «</w:t>
      </w:r>
      <w:r>
        <w:rPr>
          <w:rFonts w:ascii="Times New Roman" w:hAnsi="Times New Roman"/>
          <w:color w:val="FF0000"/>
          <w:sz w:val="28"/>
          <w:szCs w:val="28"/>
        </w:rPr>
        <w:t>Наименование»</w:t>
      </w:r>
      <w:r>
        <w:rPr>
          <w:rFonts w:ascii="Times New Roman" w:hAnsi="Times New Roman"/>
          <w:sz w:val="28"/>
          <w:szCs w:val="28"/>
        </w:rPr>
        <w:t>……………………………………. 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871D2">
        <w:rPr>
          <w:rFonts w:ascii="Times New Roman" w:hAnsi="Times New Roman"/>
          <w:sz w:val="28"/>
          <w:szCs w:val="28"/>
        </w:rPr>
        <w:t>Список используемой литературы….…………………………………</w:t>
      </w:r>
      <w:r>
        <w:rPr>
          <w:rFonts w:ascii="Times New Roman" w:hAnsi="Times New Roman"/>
          <w:sz w:val="28"/>
          <w:szCs w:val="28"/>
        </w:rPr>
        <w:t>………...стр.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 …………………………………………………………………... стр.</w:t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 …………………………………………………………………... стр.</w:t>
      </w:r>
      <w:r w:rsidRPr="00BC70E8">
        <w:rPr>
          <w:rFonts w:ascii="Times New Roman" w:hAnsi="Times New Roman"/>
          <w:sz w:val="28"/>
          <w:szCs w:val="28"/>
        </w:rPr>
        <w:br/>
      </w:r>
    </w:p>
    <w:p w:rsidR="00202557" w:rsidRDefault="00202557" w:rsidP="00202557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C70E8">
        <w:rPr>
          <w:rFonts w:ascii="Times New Roman" w:hAnsi="Times New Roman"/>
          <w:sz w:val="28"/>
          <w:szCs w:val="28"/>
        </w:rPr>
        <w:br/>
      </w:r>
    </w:p>
    <w:p w:rsidR="00F8777E" w:rsidRDefault="00BC70E8" w:rsidP="00202557">
      <w:pPr>
        <w:pStyle w:val="a8"/>
        <w:rPr>
          <w:rFonts w:ascii="Times New Roman" w:hAnsi="Times New Roman"/>
          <w:sz w:val="28"/>
          <w:szCs w:val="28"/>
        </w:rPr>
      </w:pPr>
      <w:r w:rsidRPr="00BC70E8">
        <w:rPr>
          <w:rFonts w:ascii="Times New Roman" w:hAnsi="Times New Roman"/>
          <w:sz w:val="28"/>
          <w:szCs w:val="28"/>
        </w:rPr>
        <w:br/>
      </w:r>
    </w:p>
    <w:p w:rsidR="00F8777E" w:rsidRDefault="00F8777E" w:rsidP="002F376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F6A9D" w:rsidRDefault="00CF6A9D" w:rsidP="00143AB0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8C52FD" w:rsidRDefault="008C52FD" w:rsidP="00BC70E8">
      <w:pPr>
        <w:pStyle w:val="a8"/>
        <w:rPr>
          <w:rFonts w:ascii="Times New Roman" w:eastAsia="Arial" w:hAnsi="Times New Roman"/>
          <w:b/>
          <w:sz w:val="28"/>
          <w:szCs w:val="28"/>
        </w:rPr>
      </w:pPr>
    </w:p>
    <w:p w:rsidR="00480215" w:rsidRPr="008C52FD" w:rsidRDefault="00480215" w:rsidP="00BC70E8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C52FD" w:rsidRDefault="008C52FD" w:rsidP="008C52FD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8C52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В</w:t>
      </w:r>
    </w:p>
    <w:p w:rsidR="00143AB0" w:rsidRDefault="00143AB0" w:rsidP="008C52FD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пояснительной записке</w:t>
      </w:r>
    </w:p>
    <w:p w:rsidR="00143AB0" w:rsidRPr="008C52FD" w:rsidRDefault="00143AB0" w:rsidP="008C52FD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</w:p>
    <w:p w:rsidR="008C52FD" w:rsidRPr="008C52FD" w:rsidRDefault="008C52FD" w:rsidP="008C52F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 (введение)</w:t>
      </w:r>
    </w:p>
    <w:p w:rsidR="008C52FD" w:rsidRDefault="008C52FD" w:rsidP="008C52FD">
      <w:pPr>
        <w:pStyle w:val="a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8C52FD" w:rsidRDefault="008C52FD" w:rsidP="0058788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52FD">
        <w:rPr>
          <w:rFonts w:ascii="Times New Roman" w:hAnsi="Times New Roman"/>
          <w:i/>
          <w:sz w:val="28"/>
          <w:szCs w:val="28"/>
          <w:shd w:val="clear" w:color="auto" w:fill="FFFFFF"/>
        </w:rPr>
        <w:t>В пояснительной записке отражают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8C52FD" w:rsidRDefault="008C52FD" w:rsidP="0058788D">
      <w:pPr>
        <w:pStyle w:val="a8"/>
        <w:numPr>
          <w:ilvl w:val="0"/>
          <w:numId w:val="34"/>
        </w:numPr>
        <w:spacing w:line="360" w:lineRule="auto"/>
        <w:ind w:left="284" w:hanging="34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52FD">
        <w:rPr>
          <w:rFonts w:ascii="Times New Roman" w:hAnsi="Times New Roman"/>
          <w:i/>
          <w:sz w:val="28"/>
          <w:szCs w:val="28"/>
          <w:shd w:val="clear" w:color="auto" w:fill="FFFFFF"/>
        </w:rPr>
        <w:t>назначение методических указаний по выполнению л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абораторных/ практических работ;</w:t>
      </w:r>
      <w:r w:rsidRPr="008C52F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8C52FD" w:rsidRDefault="008C52FD" w:rsidP="0058788D">
      <w:pPr>
        <w:pStyle w:val="a8"/>
        <w:numPr>
          <w:ilvl w:val="0"/>
          <w:numId w:val="34"/>
        </w:numPr>
        <w:spacing w:line="360" w:lineRule="auto"/>
        <w:ind w:left="284" w:hanging="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цели проведения лабораторных/практических </w:t>
      </w:r>
      <w:r w:rsidRPr="008C52FD">
        <w:rPr>
          <w:rFonts w:ascii="Times New Roman" w:hAnsi="Times New Roman"/>
          <w:i/>
          <w:sz w:val="28"/>
          <w:szCs w:val="28"/>
        </w:rPr>
        <w:t xml:space="preserve">работ; </w:t>
      </w:r>
    </w:p>
    <w:p w:rsidR="008C52FD" w:rsidRDefault="008C52FD" w:rsidP="0058788D">
      <w:pPr>
        <w:pStyle w:val="a8"/>
        <w:numPr>
          <w:ilvl w:val="0"/>
          <w:numId w:val="34"/>
        </w:numPr>
        <w:spacing w:line="360" w:lineRule="auto"/>
        <w:ind w:left="284" w:hanging="349"/>
        <w:jc w:val="both"/>
        <w:rPr>
          <w:rFonts w:ascii="Times New Roman" w:hAnsi="Times New Roman"/>
          <w:i/>
          <w:sz w:val="28"/>
          <w:szCs w:val="28"/>
        </w:rPr>
      </w:pPr>
      <w:r w:rsidRPr="008C52FD">
        <w:rPr>
          <w:rFonts w:ascii="Times New Roman" w:hAnsi="Times New Roman"/>
          <w:i/>
          <w:sz w:val="28"/>
          <w:szCs w:val="28"/>
        </w:rPr>
        <w:t>результаты обучения, формируемы</w:t>
      </w:r>
      <w:r>
        <w:rPr>
          <w:rFonts w:ascii="Times New Roman" w:hAnsi="Times New Roman"/>
          <w:i/>
          <w:sz w:val="28"/>
          <w:szCs w:val="28"/>
        </w:rPr>
        <w:t xml:space="preserve">е при выполнении работ (знания, </w:t>
      </w:r>
      <w:r w:rsidRPr="008C52FD">
        <w:rPr>
          <w:rFonts w:ascii="Times New Roman" w:hAnsi="Times New Roman"/>
          <w:i/>
          <w:sz w:val="28"/>
          <w:szCs w:val="28"/>
        </w:rPr>
        <w:t>умения, практический опыт, компете</w:t>
      </w:r>
      <w:r>
        <w:rPr>
          <w:rFonts w:ascii="Times New Roman" w:hAnsi="Times New Roman"/>
          <w:i/>
          <w:sz w:val="28"/>
          <w:szCs w:val="28"/>
        </w:rPr>
        <w:t xml:space="preserve">нции); </w:t>
      </w:r>
    </w:p>
    <w:p w:rsidR="008C52FD" w:rsidRDefault="008C52FD" w:rsidP="0058788D">
      <w:pPr>
        <w:pStyle w:val="a8"/>
        <w:numPr>
          <w:ilvl w:val="0"/>
          <w:numId w:val="34"/>
        </w:numPr>
        <w:spacing w:line="360" w:lineRule="auto"/>
        <w:ind w:left="284" w:hanging="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описание общей структуры </w:t>
      </w:r>
      <w:r w:rsidRPr="008C52FD">
        <w:rPr>
          <w:rFonts w:ascii="Times New Roman" w:hAnsi="Times New Roman"/>
          <w:i/>
          <w:sz w:val="28"/>
          <w:szCs w:val="28"/>
        </w:rPr>
        <w:t xml:space="preserve">методических </w:t>
      </w:r>
      <w:r>
        <w:rPr>
          <w:rFonts w:ascii="Times New Roman" w:hAnsi="Times New Roman"/>
          <w:i/>
          <w:sz w:val="28"/>
          <w:szCs w:val="28"/>
        </w:rPr>
        <w:t>указаний по выполнению работ;</w:t>
      </w:r>
    </w:p>
    <w:p w:rsidR="00906E7C" w:rsidRDefault="008C52FD" w:rsidP="0058788D">
      <w:pPr>
        <w:pStyle w:val="a8"/>
        <w:numPr>
          <w:ilvl w:val="0"/>
          <w:numId w:val="34"/>
        </w:numPr>
        <w:spacing w:line="360" w:lineRule="auto"/>
        <w:ind w:left="284" w:hanging="3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8C52FD">
        <w:rPr>
          <w:rFonts w:ascii="Times New Roman" w:hAnsi="Times New Roman"/>
          <w:i/>
          <w:sz w:val="28"/>
          <w:szCs w:val="28"/>
        </w:rPr>
        <w:t>бщие требования для студентов по выполнению и оформлению работы.</w:t>
      </w:r>
    </w:p>
    <w:p w:rsidR="00CF6A9D" w:rsidRPr="00906E7C" w:rsidRDefault="00906E7C" w:rsidP="0058788D">
      <w:pPr>
        <w:pStyle w:val="a8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В пояснительную записку при необходимости</w:t>
      </w:r>
      <w:r w:rsidRPr="00906E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следует включить</w:t>
      </w:r>
      <w:r w:rsidRPr="00906E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инструктаж по</w:t>
      </w:r>
      <w:r w:rsidRPr="00906E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9" w:tooltip="Техника безопасности" w:history="1">
        <w:r w:rsidRPr="00906E7C">
          <w:rPr>
            <w:rStyle w:val="ae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технике безопасности</w:t>
        </w:r>
      </w:hyperlink>
      <w:r w:rsidRPr="00906E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906E7C">
        <w:rPr>
          <w:rFonts w:ascii="Times New Roman" w:hAnsi="Times New Roman"/>
          <w:i/>
          <w:sz w:val="28"/>
          <w:szCs w:val="28"/>
          <w:shd w:val="clear" w:color="auto" w:fill="FFFFFF"/>
        </w:rPr>
        <w:t>при выполнении лабораторной/ практической работы с соблюдением правил внутреннего распорядка.</w:t>
      </w:r>
      <w:r w:rsidR="008C52FD" w:rsidRPr="00906E7C">
        <w:rPr>
          <w:rFonts w:ascii="Times New Roman" w:hAnsi="Times New Roman"/>
          <w:i/>
          <w:sz w:val="28"/>
          <w:szCs w:val="28"/>
        </w:rPr>
        <w:br/>
      </w:r>
    </w:p>
    <w:p w:rsidR="0058788D" w:rsidRDefault="0058788D" w:rsidP="00143AB0">
      <w:pPr>
        <w:spacing w:after="11" w:line="240" w:lineRule="auto"/>
        <w:ind w:left="-5" w:hanging="10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143AB0" w:rsidRPr="00FC304B" w:rsidRDefault="00143AB0" w:rsidP="00143AB0">
      <w:pPr>
        <w:rPr>
          <w:rFonts w:ascii="Times New Roman" w:hAnsi="Times New Roman"/>
          <w:b/>
          <w:sz w:val="28"/>
          <w:szCs w:val="28"/>
        </w:rPr>
      </w:pPr>
      <w:r w:rsidRPr="00FC304B">
        <w:rPr>
          <w:rFonts w:ascii="Times New Roman" w:hAnsi="Times New Roman"/>
          <w:b/>
          <w:sz w:val="28"/>
          <w:szCs w:val="28"/>
        </w:rPr>
        <w:t>Оформление:</w:t>
      </w:r>
    </w:p>
    <w:p w:rsidR="00143AB0" w:rsidRPr="00B153CE" w:rsidRDefault="00143AB0" w:rsidP="00143A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3CE">
        <w:rPr>
          <w:rFonts w:ascii="Times New Roman" w:hAnsi="Times New Roman"/>
          <w:sz w:val="28"/>
          <w:szCs w:val="28"/>
        </w:rPr>
        <w:t xml:space="preserve"> Шрифт  - </w:t>
      </w:r>
      <w:r w:rsidRPr="00B153CE">
        <w:rPr>
          <w:rFonts w:ascii="Times New Roman" w:hAnsi="Times New Roman"/>
          <w:sz w:val="28"/>
          <w:szCs w:val="28"/>
          <w:lang w:val="en-US"/>
        </w:rPr>
        <w:t>Times</w:t>
      </w:r>
      <w:r w:rsidRPr="00B153CE">
        <w:rPr>
          <w:rFonts w:ascii="Times New Roman" w:hAnsi="Times New Roman"/>
          <w:sz w:val="28"/>
          <w:szCs w:val="28"/>
        </w:rPr>
        <w:t xml:space="preserve"> </w:t>
      </w:r>
      <w:r w:rsidRPr="00B153CE">
        <w:rPr>
          <w:rFonts w:ascii="Times New Roman" w:hAnsi="Times New Roman"/>
          <w:sz w:val="28"/>
          <w:szCs w:val="28"/>
          <w:lang w:val="en-US"/>
        </w:rPr>
        <w:t>New</w:t>
      </w:r>
      <w:r w:rsidRPr="00B153CE">
        <w:rPr>
          <w:rFonts w:ascii="Times New Roman" w:hAnsi="Times New Roman"/>
          <w:sz w:val="28"/>
          <w:szCs w:val="28"/>
        </w:rPr>
        <w:t xml:space="preserve"> </w:t>
      </w:r>
      <w:r w:rsidRPr="00B153CE">
        <w:rPr>
          <w:rFonts w:ascii="Times New Roman" w:hAnsi="Times New Roman"/>
          <w:sz w:val="28"/>
          <w:szCs w:val="28"/>
          <w:lang w:val="en-US"/>
        </w:rPr>
        <w:t>Roman</w:t>
      </w:r>
      <w:r w:rsidRPr="00B153CE">
        <w:rPr>
          <w:rFonts w:ascii="Times New Roman" w:hAnsi="Times New Roman"/>
          <w:sz w:val="28"/>
          <w:szCs w:val="28"/>
        </w:rPr>
        <w:t>, размер – 14, междустрочный – 1.0.</w:t>
      </w:r>
      <w:r w:rsidR="00B153CE">
        <w:rPr>
          <w:rFonts w:ascii="Times New Roman" w:hAnsi="Times New Roman"/>
          <w:sz w:val="28"/>
          <w:szCs w:val="28"/>
        </w:rPr>
        <w:t xml:space="preserve"> поля: левое – 3.0, правое – 1.0., верхнее, нижнее – 2</w:t>
      </w:r>
      <w:r w:rsidRPr="00B153CE">
        <w:rPr>
          <w:rFonts w:ascii="Times New Roman" w:hAnsi="Times New Roman"/>
          <w:sz w:val="28"/>
          <w:szCs w:val="28"/>
        </w:rPr>
        <w:t>.0.  Отступ – с</w:t>
      </w:r>
      <w:r w:rsidR="00B153CE">
        <w:rPr>
          <w:rFonts w:ascii="Times New Roman" w:hAnsi="Times New Roman"/>
          <w:sz w:val="28"/>
          <w:szCs w:val="28"/>
        </w:rPr>
        <w:t>тандарт. Заголовки – полужирный</w:t>
      </w:r>
      <w:r w:rsidRPr="00B153CE">
        <w:rPr>
          <w:rFonts w:ascii="Times New Roman" w:hAnsi="Times New Roman"/>
          <w:sz w:val="28"/>
          <w:szCs w:val="28"/>
        </w:rPr>
        <w:t>.</w:t>
      </w: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143AB0" w:rsidRDefault="00143AB0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143AB0" w:rsidRDefault="00143AB0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143AB0" w:rsidRDefault="00143AB0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143AB0" w:rsidRDefault="00143AB0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480215" w:rsidRDefault="00480215" w:rsidP="0058788D">
      <w:pPr>
        <w:spacing w:after="11" w:line="240" w:lineRule="auto"/>
        <w:contextualSpacing/>
        <w:rPr>
          <w:rFonts w:ascii="Times New Roman" w:eastAsia="Arial" w:hAnsi="Times New Roman"/>
          <w:b/>
          <w:sz w:val="28"/>
          <w:szCs w:val="28"/>
        </w:rPr>
      </w:pPr>
    </w:p>
    <w:p w:rsidR="0058788D" w:rsidRDefault="0058788D" w:rsidP="00202557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8C52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143AB0">
        <w:rPr>
          <w:rFonts w:ascii="Times New Roman" w:hAnsi="Times New Roman"/>
          <w:bCs/>
          <w:sz w:val="28"/>
          <w:szCs w:val="28"/>
        </w:rPr>
        <w:t>Г</w:t>
      </w:r>
    </w:p>
    <w:p w:rsidR="00202557" w:rsidRPr="00202557" w:rsidRDefault="00202557" w:rsidP="00202557">
      <w:pPr>
        <w:pStyle w:val="a8"/>
        <w:jc w:val="right"/>
        <w:rPr>
          <w:rFonts w:ascii="Times New Roman" w:hAnsi="Times New Roman"/>
          <w:bCs/>
          <w:i/>
          <w:sz w:val="20"/>
          <w:szCs w:val="20"/>
        </w:rPr>
      </w:pPr>
      <w:r w:rsidRPr="00202557">
        <w:rPr>
          <w:rFonts w:ascii="Times New Roman" w:hAnsi="Times New Roman"/>
          <w:i/>
          <w:color w:val="000000"/>
          <w:sz w:val="20"/>
          <w:szCs w:val="20"/>
        </w:rPr>
        <w:t>(рекомендуемое)</w:t>
      </w:r>
    </w:p>
    <w:p w:rsidR="0058788D" w:rsidRPr="00202557" w:rsidRDefault="0058788D" w:rsidP="00202557">
      <w:pPr>
        <w:pStyle w:val="a8"/>
        <w:jc w:val="right"/>
        <w:rPr>
          <w:rFonts w:ascii="Times New Roman" w:eastAsia="Arial" w:hAnsi="Times New Roman"/>
          <w:sz w:val="28"/>
          <w:szCs w:val="28"/>
        </w:rPr>
      </w:pPr>
      <w:r w:rsidRPr="00202557">
        <w:rPr>
          <w:rFonts w:ascii="Times New Roman" w:hAnsi="Times New Roman"/>
          <w:sz w:val="28"/>
          <w:szCs w:val="28"/>
        </w:rPr>
        <w:t xml:space="preserve"> </w:t>
      </w:r>
      <w:r w:rsidR="00202557">
        <w:rPr>
          <w:rFonts w:ascii="Times New Roman" w:hAnsi="Times New Roman"/>
          <w:sz w:val="28"/>
          <w:szCs w:val="28"/>
        </w:rPr>
        <w:t xml:space="preserve">Оформление </w:t>
      </w:r>
      <w:r w:rsidR="00ED3B31" w:rsidRPr="00202557">
        <w:rPr>
          <w:rFonts w:ascii="Times New Roman" w:hAnsi="Times New Roman"/>
          <w:sz w:val="28"/>
          <w:szCs w:val="28"/>
        </w:rPr>
        <w:t xml:space="preserve">практической </w:t>
      </w:r>
      <w:r w:rsidRPr="00202557">
        <w:rPr>
          <w:rFonts w:ascii="Times New Roman" w:hAnsi="Times New Roman"/>
          <w:sz w:val="28"/>
          <w:szCs w:val="28"/>
        </w:rPr>
        <w:t xml:space="preserve"> работы </w:t>
      </w:r>
    </w:p>
    <w:p w:rsidR="0058788D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F376F" w:rsidRPr="002F376F" w:rsidRDefault="0058788D" w:rsidP="002F376F">
      <w:pPr>
        <w:spacing w:after="11" w:line="240" w:lineRule="auto"/>
        <w:ind w:left="-5" w:hanging="10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Практическая работа №</w:t>
      </w:r>
      <w:r w:rsidR="002F376F" w:rsidRPr="002F376F">
        <w:rPr>
          <w:rFonts w:ascii="Times New Roman" w:eastAsia="Arial" w:hAnsi="Times New Roman"/>
          <w:b/>
          <w:sz w:val="28"/>
          <w:szCs w:val="28"/>
        </w:rPr>
        <w:t>1</w:t>
      </w:r>
    </w:p>
    <w:p w:rsidR="002F376F" w:rsidRPr="00ED3B31" w:rsidRDefault="0058788D" w:rsidP="00ED3B31">
      <w:pPr>
        <w:pStyle w:val="a8"/>
        <w:rPr>
          <w:rFonts w:ascii="Times New Roman" w:hAnsi="Times New Roman"/>
          <w:b/>
          <w:sz w:val="28"/>
          <w:szCs w:val="28"/>
        </w:rPr>
      </w:pPr>
      <w:r w:rsidRPr="00ED3B31">
        <w:rPr>
          <w:rFonts w:ascii="Times New Roman" w:hAnsi="Times New Roman"/>
          <w:b/>
          <w:sz w:val="28"/>
          <w:szCs w:val="28"/>
        </w:rPr>
        <w:t xml:space="preserve">Тема: </w:t>
      </w:r>
    </w:p>
    <w:p w:rsidR="002F376F" w:rsidRPr="00ED3B31" w:rsidRDefault="0058788D" w:rsidP="00ED3B31">
      <w:pPr>
        <w:pStyle w:val="a8"/>
        <w:rPr>
          <w:rFonts w:ascii="Times New Roman" w:hAnsi="Times New Roman"/>
          <w:color w:val="FF0000"/>
          <w:sz w:val="28"/>
          <w:szCs w:val="28"/>
        </w:rPr>
      </w:pPr>
      <w:r w:rsidRPr="00ED3B31">
        <w:rPr>
          <w:rFonts w:ascii="Times New Roman" w:hAnsi="Times New Roman"/>
          <w:b/>
          <w:bCs/>
          <w:sz w:val="28"/>
          <w:szCs w:val="28"/>
        </w:rPr>
        <w:t>Цель работы:</w:t>
      </w:r>
      <w:r w:rsidR="00ED3B31" w:rsidRPr="00ED3B31">
        <w:rPr>
          <w:rFonts w:ascii="Times New Roman" w:hAnsi="Times New Roman"/>
          <w:b/>
          <w:sz w:val="28"/>
          <w:szCs w:val="28"/>
        </w:rPr>
        <w:t xml:space="preserve"> </w:t>
      </w:r>
      <w:r w:rsidR="00ED3B31" w:rsidRPr="00ED3B31">
        <w:rPr>
          <w:rFonts w:ascii="Times New Roman" w:hAnsi="Times New Roman"/>
          <w:color w:val="FF0000"/>
          <w:sz w:val="28"/>
          <w:szCs w:val="28"/>
        </w:rPr>
        <w:t>Для обучающегося!!!!</w:t>
      </w:r>
    </w:p>
    <w:p w:rsidR="0058788D" w:rsidRPr="00ED3B31" w:rsidRDefault="0058788D" w:rsidP="00ED3B31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3B31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Необходимые материалы, оборудование:</w:t>
      </w:r>
    </w:p>
    <w:p w:rsidR="00ED3B31" w:rsidRPr="00ED3B31" w:rsidRDefault="00ED3B31" w:rsidP="00ED3B31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3B31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Литература:</w:t>
      </w:r>
    </w:p>
    <w:p w:rsidR="002F376F" w:rsidRPr="00ED3B31" w:rsidRDefault="00ED3B31" w:rsidP="00ED3B31">
      <w:pPr>
        <w:pStyle w:val="a8"/>
        <w:rPr>
          <w:rFonts w:ascii="Times New Roman" w:hAnsi="Times New Roman"/>
          <w:b/>
          <w:sz w:val="28"/>
          <w:szCs w:val="28"/>
        </w:rPr>
      </w:pPr>
      <w:r w:rsidRPr="00ED3B31">
        <w:rPr>
          <w:rFonts w:ascii="Times New Roman" w:hAnsi="Times New Roman"/>
          <w:b/>
          <w:sz w:val="28"/>
          <w:szCs w:val="28"/>
        </w:rPr>
        <w:t>Время выполнения:</w:t>
      </w:r>
    </w:p>
    <w:p w:rsidR="002F376F" w:rsidRPr="002F376F" w:rsidRDefault="002F376F" w:rsidP="002F376F">
      <w:pPr>
        <w:spacing w:after="0" w:line="240" w:lineRule="auto"/>
        <w:ind w:left="568"/>
        <w:contextualSpacing/>
        <w:rPr>
          <w:rFonts w:ascii="Times New Roman" w:hAnsi="Times New Roman"/>
          <w:sz w:val="28"/>
          <w:szCs w:val="28"/>
        </w:rPr>
      </w:pPr>
    </w:p>
    <w:p w:rsidR="002F376F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>Общие теоретические сведения</w:t>
      </w:r>
    </w:p>
    <w:p w:rsidR="00ED3B31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ED3B31" w:rsidRDefault="00ED3B31" w:rsidP="00ED3B31">
      <w:pPr>
        <w:pStyle w:val="a8"/>
        <w:rPr>
          <w:rFonts w:ascii="Times New Roman" w:hAnsi="Times New Roman"/>
          <w:i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>Примеры выполнения задания</w:t>
      </w:r>
      <w:r w:rsidRPr="00ED3B31">
        <w:rPr>
          <w:rFonts w:ascii="Times New Roman" w:hAnsi="Times New Roman"/>
          <w:sz w:val="28"/>
          <w:szCs w:val="28"/>
        </w:rPr>
        <w:br/>
      </w:r>
      <w:r w:rsidRPr="00ED3B31">
        <w:rPr>
          <w:rFonts w:ascii="Times New Roman" w:hAnsi="Times New Roman"/>
          <w:i/>
          <w:sz w:val="28"/>
          <w:szCs w:val="28"/>
        </w:rPr>
        <w:t>Пример 1.</w:t>
      </w:r>
    </w:p>
    <w:p w:rsidR="00202557" w:rsidRPr="00ED3B31" w:rsidRDefault="00202557" w:rsidP="00ED3B31">
      <w:pPr>
        <w:pStyle w:val="a8"/>
        <w:rPr>
          <w:rFonts w:ascii="Times New Roman" w:hAnsi="Times New Roman"/>
          <w:i/>
          <w:sz w:val="28"/>
          <w:szCs w:val="28"/>
        </w:rPr>
      </w:pPr>
    </w:p>
    <w:p w:rsidR="00ED3B31" w:rsidRPr="00ED3B31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 xml:space="preserve">Порядок выполнения работы/ход работы: </w:t>
      </w:r>
    </w:p>
    <w:p w:rsidR="00ED3B31" w:rsidRPr="00ED3B31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 xml:space="preserve">1. ……………………………………………………………………………………… </w:t>
      </w:r>
    </w:p>
    <w:p w:rsidR="00202557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>2. ………………………………………………………………………………………</w:t>
      </w:r>
      <w:r w:rsidRPr="00ED3B31">
        <w:rPr>
          <w:rFonts w:ascii="Times New Roman" w:hAnsi="Times New Roman"/>
          <w:sz w:val="28"/>
          <w:szCs w:val="28"/>
        </w:rPr>
        <w:br/>
        <w:t>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ED3B31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br/>
        <w:t>Задание №1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202557" w:rsidRDefault="00202557" w:rsidP="00ED3B31">
      <w:pPr>
        <w:pStyle w:val="a8"/>
        <w:rPr>
          <w:rFonts w:ascii="Times New Roman" w:hAnsi="Times New Roman"/>
          <w:i/>
          <w:sz w:val="28"/>
          <w:szCs w:val="28"/>
        </w:rPr>
      </w:pPr>
      <w:r w:rsidRPr="00202557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202557" w:rsidRPr="00202557" w:rsidRDefault="00202557" w:rsidP="00ED3B31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ED3B31" w:rsidRDefault="00ED3B31" w:rsidP="00ED3B31">
      <w:pPr>
        <w:pStyle w:val="a8"/>
        <w:rPr>
          <w:rFonts w:ascii="Times New Roman" w:hAnsi="Times New Roman"/>
          <w:sz w:val="28"/>
          <w:szCs w:val="28"/>
        </w:rPr>
      </w:pPr>
      <w:r w:rsidRPr="00ED3B31">
        <w:rPr>
          <w:rFonts w:ascii="Times New Roman" w:hAnsi="Times New Roman"/>
          <w:sz w:val="28"/>
          <w:szCs w:val="28"/>
        </w:rPr>
        <w:t>Задание №2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202557" w:rsidRDefault="00202557" w:rsidP="00202557">
      <w:pPr>
        <w:pStyle w:val="a8"/>
        <w:rPr>
          <w:rFonts w:ascii="Times New Roman" w:hAnsi="Times New Roman"/>
          <w:i/>
          <w:sz w:val="28"/>
          <w:szCs w:val="28"/>
        </w:rPr>
      </w:pPr>
      <w:r w:rsidRPr="00202557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202557" w:rsidRPr="00202557" w:rsidRDefault="00202557" w:rsidP="00202557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202557" w:rsidRPr="00ED3B31" w:rsidRDefault="00202557" w:rsidP="00ED3B31">
      <w:pPr>
        <w:pStyle w:val="a8"/>
        <w:rPr>
          <w:rFonts w:ascii="Times New Roman" w:hAnsi="Times New Roman"/>
          <w:sz w:val="28"/>
          <w:szCs w:val="28"/>
        </w:rPr>
      </w:pPr>
    </w:p>
    <w:p w:rsidR="00202557" w:rsidRDefault="00202557" w:rsidP="00202557">
      <w:pPr>
        <w:pStyle w:val="a8"/>
        <w:rPr>
          <w:rFonts w:ascii="Times New Roman" w:hAnsi="Times New Roman"/>
          <w:sz w:val="28"/>
          <w:szCs w:val="28"/>
        </w:rPr>
      </w:pPr>
      <w:r w:rsidRPr="00202557">
        <w:rPr>
          <w:rFonts w:ascii="Times New Roman" w:hAnsi="Times New Roman"/>
          <w:sz w:val="28"/>
          <w:szCs w:val="28"/>
        </w:rPr>
        <w:t xml:space="preserve">Порядок оформления работы/содержание отчета: </w:t>
      </w:r>
    </w:p>
    <w:p w:rsidR="00202557" w:rsidRPr="00202557" w:rsidRDefault="00202557" w:rsidP="00202557">
      <w:pPr>
        <w:pStyle w:val="a8"/>
        <w:rPr>
          <w:rFonts w:ascii="Times New Roman" w:hAnsi="Times New Roman"/>
          <w:sz w:val="28"/>
          <w:szCs w:val="28"/>
        </w:rPr>
      </w:pPr>
      <w:r w:rsidRPr="00202557">
        <w:rPr>
          <w:rFonts w:ascii="Times New Roman" w:hAnsi="Times New Roman"/>
          <w:sz w:val="28"/>
          <w:szCs w:val="28"/>
        </w:rPr>
        <w:t>1. ……………………………………………………………………………………… 2. ………………………………………………………………………………………</w:t>
      </w:r>
      <w:r w:rsidRPr="00202557">
        <w:rPr>
          <w:rFonts w:ascii="Times New Roman" w:hAnsi="Times New Roman"/>
          <w:sz w:val="28"/>
          <w:szCs w:val="28"/>
        </w:rPr>
        <w:br/>
        <w:t>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202557" w:rsidRDefault="00202557" w:rsidP="002F376F">
      <w:pPr>
        <w:spacing w:line="240" w:lineRule="auto"/>
        <w:ind w:left="563" w:hanging="10"/>
        <w:contextualSpacing/>
        <w:rPr>
          <w:rFonts w:ascii="Times New Roman" w:hAnsi="Times New Roman"/>
          <w:b/>
          <w:sz w:val="28"/>
          <w:szCs w:val="28"/>
        </w:rPr>
      </w:pPr>
    </w:p>
    <w:p w:rsidR="00FC304B" w:rsidRPr="00DF79CE" w:rsidRDefault="00FC304B" w:rsidP="00FC304B">
      <w:pPr>
        <w:rPr>
          <w:szCs w:val="28"/>
        </w:rPr>
      </w:pPr>
    </w:p>
    <w:p w:rsidR="002F376F" w:rsidRPr="002F376F" w:rsidRDefault="002F376F" w:rsidP="002F376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F376F" w:rsidRPr="002F376F" w:rsidRDefault="002F376F" w:rsidP="002F37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6F" w:rsidRPr="002F376F" w:rsidRDefault="002F376F" w:rsidP="002F37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6F" w:rsidRPr="002F376F" w:rsidRDefault="002F376F" w:rsidP="002F37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BF5" w:rsidRPr="002F376F" w:rsidRDefault="00B42BF5" w:rsidP="002F376F">
      <w:pPr>
        <w:pStyle w:val="a4"/>
        <w:contextualSpacing/>
        <w:jc w:val="center"/>
        <w:rPr>
          <w:b/>
          <w:sz w:val="28"/>
          <w:szCs w:val="28"/>
        </w:rPr>
      </w:pPr>
    </w:p>
    <w:p w:rsidR="00B42BF5" w:rsidRPr="002F376F" w:rsidRDefault="00B42BF5" w:rsidP="002F376F">
      <w:pPr>
        <w:pStyle w:val="a4"/>
        <w:contextualSpacing/>
        <w:jc w:val="center"/>
        <w:rPr>
          <w:b/>
          <w:sz w:val="28"/>
          <w:szCs w:val="28"/>
        </w:rPr>
      </w:pPr>
    </w:p>
    <w:p w:rsidR="00A02754" w:rsidRPr="002F376F" w:rsidRDefault="00A02754" w:rsidP="002F37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754" w:rsidRPr="002F376F" w:rsidRDefault="00A02754" w:rsidP="002F376F">
      <w:pPr>
        <w:pStyle w:val="a4"/>
        <w:contextualSpacing/>
        <w:jc w:val="both"/>
        <w:rPr>
          <w:sz w:val="28"/>
          <w:szCs w:val="28"/>
        </w:rPr>
      </w:pPr>
    </w:p>
    <w:p w:rsidR="00103C99" w:rsidRPr="002F376F" w:rsidRDefault="00103C99" w:rsidP="002F376F">
      <w:pPr>
        <w:pStyle w:val="a4"/>
        <w:contextualSpacing/>
        <w:jc w:val="both"/>
        <w:rPr>
          <w:sz w:val="28"/>
          <w:szCs w:val="28"/>
        </w:rPr>
      </w:pPr>
    </w:p>
    <w:sectPr w:rsidR="00103C99" w:rsidRPr="002F376F" w:rsidSect="008A014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F2" w:rsidRDefault="00764DF2" w:rsidP="008A0141">
      <w:pPr>
        <w:spacing w:after="0" w:line="240" w:lineRule="auto"/>
      </w:pPr>
      <w:r>
        <w:separator/>
      </w:r>
    </w:p>
  </w:endnote>
  <w:endnote w:type="continuationSeparator" w:id="0">
    <w:p w:rsidR="00764DF2" w:rsidRDefault="00764DF2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F2" w:rsidRDefault="00764DF2" w:rsidP="008A0141">
      <w:pPr>
        <w:spacing w:after="0" w:line="240" w:lineRule="auto"/>
      </w:pPr>
      <w:r>
        <w:separator/>
      </w:r>
    </w:p>
  </w:footnote>
  <w:footnote w:type="continuationSeparator" w:id="0">
    <w:p w:rsidR="00764DF2" w:rsidRDefault="00764DF2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69"/>
      <w:docPartObj>
        <w:docPartGallery w:val="Page Numbers (Top of Page)"/>
        <w:docPartUnique/>
      </w:docPartObj>
    </w:sdtPr>
    <w:sdtContent>
      <w:p w:rsidR="0058788D" w:rsidRDefault="00834CF9">
        <w:pPr>
          <w:pStyle w:val="aa"/>
          <w:jc w:val="center"/>
        </w:pPr>
        <w:r w:rsidRPr="008A0141">
          <w:rPr>
            <w:rFonts w:ascii="Times New Roman" w:hAnsi="Times New Roman"/>
            <w:sz w:val="24"/>
            <w:szCs w:val="24"/>
          </w:rPr>
          <w:fldChar w:fldCharType="begin"/>
        </w:r>
        <w:r w:rsidR="0058788D" w:rsidRPr="008A01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0141">
          <w:rPr>
            <w:rFonts w:ascii="Times New Roman" w:hAnsi="Times New Roman"/>
            <w:sz w:val="24"/>
            <w:szCs w:val="24"/>
          </w:rPr>
          <w:fldChar w:fldCharType="separate"/>
        </w:r>
        <w:r w:rsidR="00DB1693">
          <w:rPr>
            <w:rFonts w:ascii="Times New Roman" w:hAnsi="Times New Roman"/>
            <w:noProof/>
            <w:sz w:val="24"/>
            <w:szCs w:val="24"/>
          </w:rPr>
          <w:t>13</w:t>
        </w:r>
        <w:r w:rsidRPr="008A01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788D" w:rsidRDefault="005878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DDA"/>
    <w:multiLevelType w:val="hybridMultilevel"/>
    <w:tmpl w:val="1114B0FE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CD4"/>
    <w:multiLevelType w:val="hybridMultilevel"/>
    <w:tmpl w:val="1232479A"/>
    <w:lvl w:ilvl="0" w:tplc="9BBC0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6FF"/>
    <w:multiLevelType w:val="hybridMultilevel"/>
    <w:tmpl w:val="19EE21D2"/>
    <w:lvl w:ilvl="0" w:tplc="EB606424">
      <w:start w:val="6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49AE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E7A0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8ED6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CC2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EF5B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07C3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CECC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68E9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947AE"/>
    <w:multiLevelType w:val="hybridMultilevel"/>
    <w:tmpl w:val="67440CF2"/>
    <w:lvl w:ilvl="0" w:tplc="FB2C65FC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CB82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2D2A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4F0B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01BB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419B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C2C8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8D71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AB59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A29C7"/>
    <w:multiLevelType w:val="hybridMultilevel"/>
    <w:tmpl w:val="D1EA799C"/>
    <w:lvl w:ilvl="0" w:tplc="EC9E1AA0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0870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04D8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652E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C47E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C099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8030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291E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CA9D2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8D7FB7"/>
    <w:multiLevelType w:val="multilevel"/>
    <w:tmpl w:val="8FF8B9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DC5AF8"/>
    <w:multiLevelType w:val="hybridMultilevel"/>
    <w:tmpl w:val="58B220D8"/>
    <w:lvl w:ilvl="0" w:tplc="895AB3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0B02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CB9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CB1F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462D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A3DD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D42A4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AAED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00CA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29750E"/>
    <w:multiLevelType w:val="hybridMultilevel"/>
    <w:tmpl w:val="B33A65E0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1990"/>
    <w:multiLevelType w:val="hybridMultilevel"/>
    <w:tmpl w:val="DC7ACD44"/>
    <w:lvl w:ilvl="0" w:tplc="46F221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42B5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C854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8AAC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25AF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269C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6389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2CCD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E515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6E5167"/>
    <w:multiLevelType w:val="hybridMultilevel"/>
    <w:tmpl w:val="4F42F550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832E6"/>
    <w:multiLevelType w:val="hybridMultilevel"/>
    <w:tmpl w:val="DCC28A38"/>
    <w:lvl w:ilvl="0" w:tplc="2A1240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4922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8366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4BCE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E617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427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2A91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80D3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A703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3C5280"/>
    <w:multiLevelType w:val="hybridMultilevel"/>
    <w:tmpl w:val="7C8C90BC"/>
    <w:lvl w:ilvl="0" w:tplc="ED463176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01A1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0AF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2CBC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046A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8F44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CC3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E0F0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CB74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B50EE5"/>
    <w:multiLevelType w:val="hybridMultilevel"/>
    <w:tmpl w:val="347E1D1E"/>
    <w:lvl w:ilvl="0" w:tplc="7770A9D6"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EBF2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88C8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4A3A8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CCF60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46AAA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28BE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E354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C8AB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76424"/>
    <w:multiLevelType w:val="hybridMultilevel"/>
    <w:tmpl w:val="239C664E"/>
    <w:lvl w:ilvl="0" w:tplc="502E71AC"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D6905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4487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0803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C392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8401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0205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0706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E50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B8648B"/>
    <w:multiLevelType w:val="hybridMultilevel"/>
    <w:tmpl w:val="FA702D04"/>
    <w:lvl w:ilvl="0" w:tplc="70EA55E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26EE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92FD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41ED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A2AF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EEBB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EE3B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C12E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A24D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DB40F0"/>
    <w:multiLevelType w:val="hybridMultilevel"/>
    <w:tmpl w:val="06FC3D44"/>
    <w:lvl w:ilvl="0" w:tplc="CD4A4E34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2599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8C3E1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2BA1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E648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A732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CCAB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656F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0B8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B05ACA"/>
    <w:multiLevelType w:val="hybridMultilevel"/>
    <w:tmpl w:val="A0E4F39C"/>
    <w:lvl w:ilvl="0" w:tplc="9BBC01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15019C"/>
    <w:multiLevelType w:val="hybridMultilevel"/>
    <w:tmpl w:val="ED965410"/>
    <w:lvl w:ilvl="0" w:tplc="529EF86A">
      <w:start w:val="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881B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0C2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0698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4961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6319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01D4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0029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8BBE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55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19">
    <w:nsid w:val="4C0811C4"/>
    <w:multiLevelType w:val="hybridMultilevel"/>
    <w:tmpl w:val="8766B766"/>
    <w:lvl w:ilvl="0" w:tplc="3EFCA2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958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CB7F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4AF4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E291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F8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C984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2588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0E1B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622171"/>
    <w:multiLevelType w:val="hybridMultilevel"/>
    <w:tmpl w:val="4B44F342"/>
    <w:lvl w:ilvl="0" w:tplc="B6B24748"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42AC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289B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ADC1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A3DC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72A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CAAF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862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057D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5C65E4"/>
    <w:multiLevelType w:val="hybridMultilevel"/>
    <w:tmpl w:val="4EE62938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410B8"/>
    <w:multiLevelType w:val="hybridMultilevel"/>
    <w:tmpl w:val="362EE66E"/>
    <w:lvl w:ilvl="0" w:tplc="8C9820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03A6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A5D7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264F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C022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A343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2D43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ED27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0F28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7056EB"/>
    <w:multiLevelType w:val="hybridMultilevel"/>
    <w:tmpl w:val="5EB229E0"/>
    <w:lvl w:ilvl="0" w:tplc="FC1C45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347A9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E29A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24A0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0F63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6CE6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031C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A631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4AE1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44480"/>
    <w:multiLevelType w:val="hybridMultilevel"/>
    <w:tmpl w:val="304C1DA0"/>
    <w:lvl w:ilvl="0" w:tplc="D50CDA5C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265F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09D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0018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002F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6214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ECB0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219C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CC6C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81E36"/>
    <w:multiLevelType w:val="hybridMultilevel"/>
    <w:tmpl w:val="5FA23E2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4521C"/>
    <w:multiLevelType w:val="hybridMultilevel"/>
    <w:tmpl w:val="93FA6D2C"/>
    <w:lvl w:ilvl="0" w:tplc="A5FC4E90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54358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0860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0E1B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A793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C2F6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C16F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929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2204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8B312C"/>
    <w:multiLevelType w:val="hybridMultilevel"/>
    <w:tmpl w:val="50BEE8DA"/>
    <w:lvl w:ilvl="0" w:tplc="832A7C1A">
      <w:start w:val="1"/>
      <w:numFmt w:val="bullet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692DA">
      <w:start w:val="1"/>
      <w:numFmt w:val="bullet"/>
      <w:lvlText w:val="o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3086">
      <w:start w:val="1"/>
      <w:numFmt w:val="bullet"/>
      <w:lvlText w:val="▪"/>
      <w:lvlJc w:val="left"/>
      <w:pPr>
        <w:ind w:left="2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038AA">
      <w:start w:val="1"/>
      <w:numFmt w:val="bullet"/>
      <w:lvlText w:val="•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C52AE">
      <w:start w:val="1"/>
      <w:numFmt w:val="bullet"/>
      <w:lvlText w:val="o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E7BE8">
      <w:start w:val="1"/>
      <w:numFmt w:val="bullet"/>
      <w:lvlText w:val="▪"/>
      <w:lvlJc w:val="left"/>
      <w:pPr>
        <w:ind w:left="4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27CC0">
      <w:start w:val="1"/>
      <w:numFmt w:val="bullet"/>
      <w:lvlText w:val="•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85124">
      <w:start w:val="1"/>
      <w:numFmt w:val="bullet"/>
      <w:lvlText w:val="o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8F882">
      <w:start w:val="1"/>
      <w:numFmt w:val="bullet"/>
      <w:lvlText w:val="▪"/>
      <w:lvlJc w:val="left"/>
      <w:pPr>
        <w:ind w:left="7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7E33D1"/>
    <w:multiLevelType w:val="hybridMultilevel"/>
    <w:tmpl w:val="235ABA48"/>
    <w:lvl w:ilvl="0" w:tplc="D062E010"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284D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6BB9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49F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6E7F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0CCD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035D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2CC1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8A99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8D129A"/>
    <w:multiLevelType w:val="hybridMultilevel"/>
    <w:tmpl w:val="C91E1512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27529"/>
    <w:multiLevelType w:val="hybridMultilevel"/>
    <w:tmpl w:val="034A91F2"/>
    <w:lvl w:ilvl="0" w:tplc="93DA9F4A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6C1B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455A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4489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8DA3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0CD9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A20B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2781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264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4A7DFF"/>
    <w:multiLevelType w:val="hybridMultilevel"/>
    <w:tmpl w:val="D832A478"/>
    <w:lvl w:ilvl="0" w:tplc="9BBC01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8"/>
  </w:num>
  <w:num w:numId="6">
    <w:abstractNumId w:val="29"/>
  </w:num>
  <w:num w:numId="7">
    <w:abstractNumId w:val="20"/>
  </w:num>
  <w:num w:numId="8">
    <w:abstractNumId w:val="13"/>
  </w:num>
  <w:num w:numId="9">
    <w:abstractNumId w:val="12"/>
  </w:num>
  <w:num w:numId="10">
    <w:abstractNumId w:val="19"/>
  </w:num>
  <w:num w:numId="11">
    <w:abstractNumId w:val="23"/>
  </w:num>
  <w:num w:numId="12">
    <w:abstractNumId w:val="10"/>
  </w:num>
  <w:num w:numId="13">
    <w:abstractNumId w:val="27"/>
  </w:num>
  <w:num w:numId="14">
    <w:abstractNumId w:val="15"/>
  </w:num>
  <w:num w:numId="15">
    <w:abstractNumId w:val="31"/>
  </w:num>
  <w:num w:numId="16">
    <w:abstractNumId w:val="17"/>
  </w:num>
  <w:num w:numId="17">
    <w:abstractNumId w:val="4"/>
  </w:num>
  <w:num w:numId="18">
    <w:abstractNumId w:val="14"/>
  </w:num>
  <w:num w:numId="19">
    <w:abstractNumId w:val="6"/>
  </w:num>
  <w:num w:numId="20">
    <w:abstractNumId w:val="11"/>
  </w:num>
  <w:num w:numId="21">
    <w:abstractNumId w:val="25"/>
  </w:num>
  <w:num w:numId="22">
    <w:abstractNumId w:val="3"/>
  </w:num>
  <w:num w:numId="23">
    <w:abstractNumId w:val="2"/>
  </w:num>
  <w:num w:numId="24">
    <w:abstractNumId w:val="5"/>
  </w:num>
  <w:num w:numId="25">
    <w:abstractNumId w:val="24"/>
  </w:num>
  <w:num w:numId="26">
    <w:abstractNumId w:val="0"/>
  </w:num>
  <w:num w:numId="27">
    <w:abstractNumId w:val="30"/>
  </w:num>
  <w:num w:numId="28">
    <w:abstractNumId w:val="16"/>
  </w:num>
  <w:num w:numId="29">
    <w:abstractNumId w:val="32"/>
  </w:num>
  <w:num w:numId="30">
    <w:abstractNumId w:val="1"/>
  </w:num>
  <w:num w:numId="31">
    <w:abstractNumId w:val="7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601"/>
    <w:rsid w:val="000316D8"/>
    <w:rsid w:val="00075D4A"/>
    <w:rsid w:val="00087DFE"/>
    <w:rsid w:val="000A1AA6"/>
    <w:rsid w:val="000B3DBD"/>
    <w:rsid w:val="000D0BD0"/>
    <w:rsid w:val="000F1A4A"/>
    <w:rsid w:val="00103438"/>
    <w:rsid w:val="00103C99"/>
    <w:rsid w:val="00107280"/>
    <w:rsid w:val="001106DA"/>
    <w:rsid w:val="00137992"/>
    <w:rsid w:val="00143AB0"/>
    <w:rsid w:val="00171CEB"/>
    <w:rsid w:val="00177339"/>
    <w:rsid w:val="00196667"/>
    <w:rsid w:val="001A4984"/>
    <w:rsid w:val="001A6181"/>
    <w:rsid w:val="001B4E44"/>
    <w:rsid w:val="001C1D44"/>
    <w:rsid w:val="001E1426"/>
    <w:rsid w:val="001E7BAC"/>
    <w:rsid w:val="00202557"/>
    <w:rsid w:val="00236652"/>
    <w:rsid w:val="002871AF"/>
    <w:rsid w:val="002C5828"/>
    <w:rsid w:val="002D4736"/>
    <w:rsid w:val="002D4FF9"/>
    <w:rsid w:val="002F376F"/>
    <w:rsid w:val="00354D2D"/>
    <w:rsid w:val="003A3E78"/>
    <w:rsid w:val="003E2B7A"/>
    <w:rsid w:val="003E6449"/>
    <w:rsid w:val="004549C8"/>
    <w:rsid w:val="00480215"/>
    <w:rsid w:val="00493D71"/>
    <w:rsid w:val="004E6419"/>
    <w:rsid w:val="005014AA"/>
    <w:rsid w:val="005425B0"/>
    <w:rsid w:val="00552345"/>
    <w:rsid w:val="00585625"/>
    <w:rsid w:val="0058788D"/>
    <w:rsid w:val="005F339C"/>
    <w:rsid w:val="00605F3B"/>
    <w:rsid w:val="006352CB"/>
    <w:rsid w:val="00644B05"/>
    <w:rsid w:val="007024EC"/>
    <w:rsid w:val="00714601"/>
    <w:rsid w:val="007635E7"/>
    <w:rsid w:val="00764DF2"/>
    <w:rsid w:val="00793FE0"/>
    <w:rsid w:val="007B678C"/>
    <w:rsid w:val="007D1CC5"/>
    <w:rsid w:val="007F44E0"/>
    <w:rsid w:val="007F7EAA"/>
    <w:rsid w:val="0080059E"/>
    <w:rsid w:val="0080637D"/>
    <w:rsid w:val="0081712B"/>
    <w:rsid w:val="00834CF9"/>
    <w:rsid w:val="00850B01"/>
    <w:rsid w:val="008562AF"/>
    <w:rsid w:val="008701AF"/>
    <w:rsid w:val="008A0141"/>
    <w:rsid w:val="008B6A9F"/>
    <w:rsid w:val="008C52FD"/>
    <w:rsid w:val="008E187D"/>
    <w:rsid w:val="00906E7C"/>
    <w:rsid w:val="009A7157"/>
    <w:rsid w:val="009C2A77"/>
    <w:rsid w:val="009C6ECB"/>
    <w:rsid w:val="009C7BE8"/>
    <w:rsid w:val="00A02754"/>
    <w:rsid w:val="00A0525F"/>
    <w:rsid w:val="00A35DE3"/>
    <w:rsid w:val="00A573B7"/>
    <w:rsid w:val="00A6386D"/>
    <w:rsid w:val="00B153CE"/>
    <w:rsid w:val="00B22C7F"/>
    <w:rsid w:val="00B42BF5"/>
    <w:rsid w:val="00B721C1"/>
    <w:rsid w:val="00B75CF2"/>
    <w:rsid w:val="00B848A3"/>
    <w:rsid w:val="00B9333A"/>
    <w:rsid w:val="00BC70E8"/>
    <w:rsid w:val="00C113A9"/>
    <w:rsid w:val="00C40B7A"/>
    <w:rsid w:val="00C40B82"/>
    <w:rsid w:val="00C474AC"/>
    <w:rsid w:val="00CE7B73"/>
    <w:rsid w:val="00CF24C1"/>
    <w:rsid w:val="00CF6A9D"/>
    <w:rsid w:val="00D11612"/>
    <w:rsid w:val="00D358FE"/>
    <w:rsid w:val="00D63373"/>
    <w:rsid w:val="00D7651C"/>
    <w:rsid w:val="00D902C3"/>
    <w:rsid w:val="00DB1693"/>
    <w:rsid w:val="00DC01D9"/>
    <w:rsid w:val="00DC0825"/>
    <w:rsid w:val="00DC295A"/>
    <w:rsid w:val="00E22B64"/>
    <w:rsid w:val="00E40FAD"/>
    <w:rsid w:val="00E420EA"/>
    <w:rsid w:val="00E97D82"/>
    <w:rsid w:val="00EC08C6"/>
    <w:rsid w:val="00ED3B31"/>
    <w:rsid w:val="00F16316"/>
    <w:rsid w:val="00F643EB"/>
    <w:rsid w:val="00F64A53"/>
    <w:rsid w:val="00F6726F"/>
    <w:rsid w:val="00F8777E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60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60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3D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50B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F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0BD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14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0141"/>
    <w:rPr>
      <w:rFonts w:ascii="Calibri" w:eastAsia="Calibri" w:hAnsi="Calibri" w:cs="Times New Roman"/>
    </w:rPr>
  </w:style>
  <w:style w:type="character" w:customStyle="1" w:styleId="word">
    <w:name w:val="word"/>
    <w:basedOn w:val="a0"/>
    <w:rsid w:val="00B75CF2"/>
  </w:style>
  <w:style w:type="character" w:customStyle="1" w:styleId="apple-converted-space">
    <w:name w:val="apple-converted-space"/>
    <w:basedOn w:val="a0"/>
    <w:rsid w:val="00B75CF2"/>
  </w:style>
  <w:style w:type="character" w:styleId="ae">
    <w:name w:val="Hyperlink"/>
    <w:basedOn w:val="a0"/>
    <w:uiPriority w:val="99"/>
    <w:semiHidden/>
    <w:unhideWhenUsed/>
    <w:rsid w:val="00906E7C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C40B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68A9-EB3C-4A52-B500-FAA7579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</cp:revision>
  <dcterms:created xsi:type="dcterms:W3CDTF">2017-11-05T14:37:00Z</dcterms:created>
  <dcterms:modified xsi:type="dcterms:W3CDTF">2020-01-08T13:13:00Z</dcterms:modified>
</cp:coreProperties>
</file>